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C4" w:rsidRDefault="005819C4" w:rsidP="005819C4">
      <w:pPr>
        <w:outlineLvl w:val="0"/>
      </w:pPr>
    </w:p>
    <w:p w:rsidR="005819C4" w:rsidRDefault="005819C4" w:rsidP="00644006">
      <w:pPr>
        <w:jc w:val="center"/>
        <w:outlineLvl w:val="0"/>
      </w:pPr>
    </w:p>
    <w:p w:rsidR="005819C4" w:rsidRDefault="005819C4" w:rsidP="00644006">
      <w:pPr>
        <w:jc w:val="center"/>
        <w:outlineLvl w:val="0"/>
      </w:pPr>
    </w:p>
    <w:p w:rsidR="000A0357" w:rsidRDefault="006269A5" w:rsidP="00644006">
      <w:pPr>
        <w:jc w:val="center"/>
        <w:outlineLvl w:val="0"/>
      </w:pPr>
      <w:r>
        <w:t>PROGRAMMAZIONE MODULARE</w:t>
      </w:r>
      <w:r w:rsidR="005819C4">
        <w:t xml:space="preserve">   </w:t>
      </w:r>
    </w:p>
    <w:p w:rsidR="006269A5" w:rsidRDefault="006269A5" w:rsidP="006269A5">
      <w:pPr>
        <w:jc w:val="center"/>
      </w:pPr>
    </w:p>
    <w:p w:rsidR="006269A5" w:rsidRDefault="006269A5" w:rsidP="006269A5">
      <w:pPr>
        <w:jc w:val="center"/>
      </w:pPr>
      <w:r>
        <w:t xml:space="preserve">Percorso di </w:t>
      </w:r>
      <w:proofErr w:type="gramStart"/>
      <w:r>
        <w:t>istruzione :</w:t>
      </w:r>
      <w:proofErr w:type="gramEnd"/>
      <w:r>
        <w:t xml:space="preserve"> I</w:t>
      </w:r>
      <w:r w:rsidR="00304F93">
        <w:t>I LIVELLO - I</w:t>
      </w:r>
      <w:r w:rsidR="009F6596">
        <w:t>I</w:t>
      </w:r>
      <w:r>
        <w:t xml:space="preserve"> PERIODO</w:t>
      </w:r>
    </w:p>
    <w:p w:rsidR="00644006" w:rsidRDefault="00644006" w:rsidP="006269A5">
      <w:pPr>
        <w:jc w:val="center"/>
      </w:pPr>
    </w:p>
    <w:p w:rsidR="00644006" w:rsidRDefault="00A63007" w:rsidP="006269A5">
      <w:pPr>
        <w:jc w:val="center"/>
      </w:pPr>
      <w:r>
        <w:t>Disciplina: LETTERATURA ITALIANA</w:t>
      </w:r>
      <w:r w:rsidR="001452F1">
        <w:t xml:space="preserve"> – classe IV</w:t>
      </w:r>
    </w:p>
    <w:p w:rsidR="00644006" w:rsidRDefault="00644006" w:rsidP="006269A5">
      <w:pPr>
        <w:jc w:val="center"/>
      </w:pPr>
    </w:p>
    <w:p w:rsidR="00D64788" w:rsidRDefault="00D64788" w:rsidP="00D64788"/>
    <w:p w:rsidR="00A63007" w:rsidRPr="00A63007" w:rsidRDefault="00A63007" w:rsidP="00A63007">
      <w:pPr>
        <w:spacing w:line="480" w:lineRule="auto"/>
      </w:pPr>
      <w:r>
        <w:t xml:space="preserve">Testi adottati: </w:t>
      </w:r>
      <w:r w:rsidRPr="00A63007">
        <w:t>Paolo Di Sacco, Chiare Lettere, vol. 1 (con antologia della Divina commedia) e 2, B. Mondadori</w:t>
      </w:r>
    </w:p>
    <w:p w:rsidR="00295132" w:rsidRDefault="00295132" w:rsidP="005819C4"/>
    <w:p w:rsidR="00644006" w:rsidRDefault="00644006" w:rsidP="00644006">
      <w:pPr>
        <w:jc w:val="both"/>
      </w:pPr>
      <w:r>
        <w:t>Curricolo composto da N. Moduli</w:t>
      </w:r>
      <w:r w:rsidR="00737D7E">
        <w:t xml:space="preserve"> o </w:t>
      </w:r>
      <w:proofErr w:type="spellStart"/>
      <w:r w:rsidR="00737D7E">
        <w:t>UdA</w:t>
      </w:r>
      <w:proofErr w:type="spellEnd"/>
      <w:r w:rsidR="001452F1">
        <w:t>: 4</w:t>
      </w:r>
    </w:p>
    <w:p w:rsidR="009F6596" w:rsidRDefault="009F6596" w:rsidP="006440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F6596" w:rsidTr="00891F15">
        <w:tc>
          <w:tcPr>
            <w:tcW w:w="9778" w:type="dxa"/>
            <w:shd w:val="clear" w:color="auto" w:fill="auto"/>
          </w:tcPr>
          <w:p w:rsidR="009F6596" w:rsidRDefault="00CC7712" w:rsidP="00891F15">
            <w:pPr>
              <w:jc w:val="center"/>
            </w:pPr>
            <w:r>
              <w:t>COMPETENZE   traversali e disciplinari</w:t>
            </w:r>
          </w:p>
        </w:tc>
      </w:tr>
      <w:tr w:rsidR="009F6596" w:rsidTr="00891F15">
        <w:tc>
          <w:tcPr>
            <w:tcW w:w="9778" w:type="dxa"/>
            <w:shd w:val="clear" w:color="auto" w:fill="auto"/>
          </w:tcPr>
          <w:p w:rsidR="009F6596" w:rsidRDefault="009F6596" w:rsidP="00891F15">
            <w:pPr>
              <w:jc w:val="both"/>
            </w:pPr>
          </w:p>
          <w:p w:rsidR="009F6596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Padroneggiare gli strumenti espressivi ed argomentativi adeguati per la comunicazione in vari contesti</w:t>
            </w:r>
          </w:p>
          <w:p w:rsidR="00C405F9" w:rsidRDefault="00C405F9" w:rsidP="00C405F9">
            <w:pPr>
              <w:numPr>
                <w:ilvl w:val="0"/>
                <w:numId w:val="9"/>
              </w:numPr>
              <w:jc w:val="both"/>
            </w:pPr>
            <w:r>
              <w:t xml:space="preserve">Avere un approccio critico attraverso le azioni di </w:t>
            </w:r>
            <w:proofErr w:type="gramStart"/>
            <w:r>
              <w:t>leggere,comprendere</w:t>
            </w:r>
            <w:proofErr w:type="gramEnd"/>
            <w:r>
              <w:t xml:space="preserve"> e interpretare testi letterari: poesia e prosa</w:t>
            </w:r>
          </w:p>
          <w:p w:rsidR="009F6596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Produrre testi di vario tipo in relazione ai differenti scopi comunicativi</w:t>
            </w:r>
          </w:p>
          <w:p w:rsidR="009F6596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Dimostrare consapevolezza della storicità della letteratura</w:t>
            </w:r>
          </w:p>
          <w:p w:rsidR="00A63007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Collaborare e partecipare</w:t>
            </w:r>
          </w:p>
          <w:p w:rsidR="00A63007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Agire in modo autonomo e responsabile</w:t>
            </w:r>
          </w:p>
          <w:p w:rsidR="00A63007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Risolvere problemi</w:t>
            </w:r>
          </w:p>
          <w:p w:rsidR="00A63007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Acquisire in modo corretto le informazioni</w:t>
            </w:r>
          </w:p>
          <w:p w:rsidR="00A63007" w:rsidRDefault="00A63007" w:rsidP="00891F15">
            <w:pPr>
              <w:numPr>
                <w:ilvl w:val="0"/>
                <w:numId w:val="5"/>
              </w:numPr>
              <w:jc w:val="both"/>
            </w:pPr>
            <w:r>
              <w:t>Individuare collegamenti e relazioni</w:t>
            </w:r>
          </w:p>
          <w:p w:rsidR="009F6596" w:rsidRDefault="009F6596" w:rsidP="00891F15">
            <w:pPr>
              <w:jc w:val="both"/>
            </w:pPr>
          </w:p>
          <w:p w:rsidR="009F6596" w:rsidRDefault="009F6596" w:rsidP="00891F15">
            <w:pPr>
              <w:jc w:val="both"/>
            </w:pPr>
          </w:p>
          <w:p w:rsidR="009F6596" w:rsidRDefault="009F6596" w:rsidP="00891F15">
            <w:pPr>
              <w:jc w:val="both"/>
            </w:pPr>
          </w:p>
          <w:p w:rsidR="009F6596" w:rsidRDefault="009F6596" w:rsidP="00891F15">
            <w:pPr>
              <w:jc w:val="both"/>
            </w:pPr>
          </w:p>
        </w:tc>
      </w:tr>
    </w:tbl>
    <w:p w:rsidR="009F6596" w:rsidRDefault="009F6596" w:rsidP="00644006">
      <w:pPr>
        <w:jc w:val="both"/>
      </w:pPr>
    </w:p>
    <w:p w:rsidR="00644006" w:rsidRDefault="00644006" w:rsidP="00644006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644006">
        <w:tc>
          <w:tcPr>
            <w:tcW w:w="10188" w:type="dxa"/>
            <w:gridSpan w:val="3"/>
            <w:shd w:val="clear" w:color="auto" w:fill="auto"/>
          </w:tcPr>
          <w:p w:rsidR="00644006" w:rsidRPr="00737D7E" w:rsidRDefault="00644006" w:rsidP="00737D7E">
            <w:pPr>
              <w:jc w:val="center"/>
              <w:rPr>
                <w:b/>
                <w:bCs/>
              </w:rPr>
            </w:pPr>
          </w:p>
          <w:p w:rsidR="00644006" w:rsidRPr="00737D7E" w:rsidRDefault="00644006" w:rsidP="00737D7E">
            <w:pPr>
              <w:jc w:val="center"/>
              <w:rPr>
                <w:b/>
                <w:bCs/>
              </w:rPr>
            </w:pPr>
            <w:r w:rsidRPr="00737D7E">
              <w:rPr>
                <w:b/>
                <w:bCs/>
              </w:rPr>
              <w:t>MODULO</w:t>
            </w:r>
            <w:r w:rsidR="00737D7E" w:rsidRPr="00737D7E">
              <w:rPr>
                <w:b/>
                <w:bCs/>
              </w:rPr>
              <w:t xml:space="preserve"> </w:t>
            </w:r>
            <w:proofErr w:type="gramStart"/>
            <w:r w:rsidR="00737D7E" w:rsidRPr="00737D7E">
              <w:rPr>
                <w:b/>
                <w:bCs/>
              </w:rPr>
              <w:t xml:space="preserve">( </w:t>
            </w:r>
            <w:proofErr w:type="spellStart"/>
            <w:r w:rsidR="00737D7E" w:rsidRPr="00737D7E">
              <w:rPr>
                <w:b/>
                <w:bCs/>
              </w:rPr>
              <w:t>UdA</w:t>
            </w:r>
            <w:proofErr w:type="spellEnd"/>
            <w:proofErr w:type="gramEnd"/>
            <w:r w:rsidR="00737D7E" w:rsidRPr="00737D7E">
              <w:rPr>
                <w:b/>
                <w:bCs/>
              </w:rPr>
              <w:t>)</w:t>
            </w:r>
            <w:r w:rsidR="001452F1">
              <w:rPr>
                <w:b/>
                <w:bCs/>
              </w:rPr>
              <w:t xml:space="preserve"> N.1</w:t>
            </w:r>
            <w:r w:rsidR="001B4DA3">
              <w:rPr>
                <w:b/>
                <w:bCs/>
              </w:rPr>
              <w:t xml:space="preserve">: Titolo </w:t>
            </w:r>
            <w:r w:rsidR="008B31A9">
              <w:rPr>
                <w:b/>
                <w:bCs/>
              </w:rPr>
              <w:t xml:space="preserve"> LA LETTE</w:t>
            </w:r>
            <w:r w:rsidR="001452F1">
              <w:rPr>
                <w:b/>
                <w:bCs/>
              </w:rPr>
              <w:t>RATURA DELL’ETA’ DELLA CONTRORIFORMA E DELL’ASSOLUTISMO</w:t>
            </w:r>
          </w:p>
          <w:p w:rsidR="00644006" w:rsidRPr="00737D7E" w:rsidRDefault="00644006" w:rsidP="00737D7E">
            <w:pPr>
              <w:jc w:val="center"/>
              <w:rPr>
                <w:b/>
                <w:bCs/>
              </w:rPr>
            </w:pPr>
          </w:p>
        </w:tc>
      </w:tr>
      <w:tr w:rsidR="00644006" w:rsidTr="009F6596">
        <w:tc>
          <w:tcPr>
            <w:tcW w:w="4891" w:type="dxa"/>
            <w:shd w:val="clear" w:color="auto" w:fill="auto"/>
          </w:tcPr>
          <w:p w:rsidR="00644006" w:rsidRDefault="00644006" w:rsidP="00475ABB">
            <w:pPr>
              <w:jc w:val="both"/>
            </w:pPr>
            <w:r>
              <w:t xml:space="preserve">ORE IN PRESENZA: </w:t>
            </w:r>
            <w:r w:rsidR="00475ABB">
              <w:t>10</w:t>
            </w:r>
          </w:p>
        </w:tc>
        <w:tc>
          <w:tcPr>
            <w:tcW w:w="3874" w:type="dxa"/>
            <w:shd w:val="clear" w:color="auto" w:fill="auto"/>
          </w:tcPr>
          <w:p w:rsidR="00644006" w:rsidRDefault="00644006" w:rsidP="00475ABB">
            <w:pPr>
              <w:jc w:val="both"/>
            </w:pPr>
            <w:r>
              <w:t xml:space="preserve">ORE A DISTANZA: </w:t>
            </w:r>
            <w:r w:rsidR="00475ABB">
              <w:t>5</w:t>
            </w:r>
          </w:p>
        </w:tc>
        <w:tc>
          <w:tcPr>
            <w:tcW w:w="1423" w:type="dxa"/>
            <w:shd w:val="clear" w:color="auto" w:fill="auto"/>
          </w:tcPr>
          <w:p w:rsidR="00644006" w:rsidRDefault="00644006" w:rsidP="00475ABB">
            <w:pPr>
              <w:jc w:val="both"/>
            </w:pPr>
            <w:r>
              <w:t>TOTALE ORE:</w:t>
            </w:r>
            <w:r w:rsidR="00475ABB">
              <w:t>15</w:t>
            </w:r>
          </w:p>
        </w:tc>
      </w:tr>
      <w:tr w:rsidR="00644006" w:rsidTr="009F6596">
        <w:tc>
          <w:tcPr>
            <w:tcW w:w="4891" w:type="dxa"/>
            <w:shd w:val="clear" w:color="auto" w:fill="auto"/>
          </w:tcPr>
          <w:p w:rsidR="00644006" w:rsidRPr="009F6596" w:rsidRDefault="00644006" w:rsidP="009F6596">
            <w:pPr>
              <w:jc w:val="center"/>
              <w:rPr>
                <w:b/>
              </w:rPr>
            </w:pPr>
            <w:r w:rsidRPr="009F6596">
              <w:rPr>
                <w:b/>
              </w:rPr>
              <w:t>ABILITA’</w:t>
            </w:r>
          </w:p>
          <w:p w:rsidR="009F6596" w:rsidRPr="009F6596" w:rsidRDefault="009F6596" w:rsidP="009F6596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44006" w:rsidRPr="009F6596" w:rsidRDefault="009F6596" w:rsidP="009F6596">
            <w:pPr>
              <w:ind w:left="720"/>
              <w:jc w:val="both"/>
              <w:rPr>
                <w:b/>
              </w:rPr>
            </w:pPr>
            <w:r w:rsidRPr="009F6596">
              <w:rPr>
                <w:b/>
              </w:rPr>
              <w:t>CONOSCENZE</w:t>
            </w:r>
          </w:p>
        </w:tc>
      </w:tr>
      <w:tr w:rsidR="00644006" w:rsidRPr="001B4DA3" w:rsidTr="009F6596">
        <w:tc>
          <w:tcPr>
            <w:tcW w:w="4891" w:type="dxa"/>
            <w:shd w:val="clear" w:color="auto" w:fill="auto"/>
          </w:tcPr>
          <w:p w:rsidR="00644006" w:rsidRPr="001B4DA3" w:rsidRDefault="00644006" w:rsidP="00737D7E">
            <w:pPr>
              <w:jc w:val="both"/>
            </w:pPr>
          </w:p>
          <w:p w:rsidR="009F6596" w:rsidRPr="001B4DA3" w:rsidRDefault="008B31A9" w:rsidP="00737D7E">
            <w:pPr>
              <w:jc w:val="both"/>
            </w:pPr>
            <w:r w:rsidRPr="001B4DA3">
              <w:t xml:space="preserve">Collocare nel tempo e nello spazio gli eventi </w:t>
            </w:r>
            <w:r w:rsidRPr="001B4DA3">
              <w:lastRenderedPageBreak/>
              <w:t>letterari</w:t>
            </w:r>
          </w:p>
          <w:p w:rsidR="008B31A9" w:rsidRPr="001B4DA3" w:rsidRDefault="008B31A9" w:rsidP="00737D7E">
            <w:pPr>
              <w:jc w:val="both"/>
            </w:pPr>
            <w:r w:rsidRPr="001B4DA3">
              <w:t>Acquisire termini specifici del linguaggio letterario</w:t>
            </w:r>
          </w:p>
          <w:p w:rsidR="009F6596" w:rsidRPr="001B4DA3" w:rsidRDefault="008B31A9" w:rsidP="00737D7E">
            <w:pPr>
              <w:jc w:val="both"/>
            </w:pPr>
            <w:r w:rsidRPr="001B4DA3">
              <w:t>Sintetizzare gli elementi essenziali dei temi trattati</w:t>
            </w:r>
          </w:p>
          <w:p w:rsidR="008B31A9" w:rsidRPr="001B4DA3" w:rsidRDefault="008B31A9" w:rsidP="00737D7E">
            <w:pPr>
              <w:jc w:val="both"/>
            </w:pPr>
            <w:r w:rsidRPr="001B4DA3">
              <w:t>Comprendere il messaggio del testo</w:t>
            </w:r>
          </w:p>
          <w:p w:rsidR="008B31A9" w:rsidRPr="001B4DA3" w:rsidRDefault="008B31A9" w:rsidP="00737D7E">
            <w:pPr>
              <w:jc w:val="both"/>
            </w:pPr>
            <w:r w:rsidRPr="001B4DA3">
              <w:t>Riconoscere i caratteri specifici del testo</w:t>
            </w:r>
          </w:p>
          <w:p w:rsidR="009F6596" w:rsidRPr="001B4DA3" w:rsidRDefault="009F6596" w:rsidP="00737D7E">
            <w:pPr>
              <w:jc w:val="both"/>
            </w:pPr>
          </w:p>
          <w:p w:rsidR="009F6596" w:rsidRPr="001B4DA3" w:rsidRDefault="00321D1E" w:rsidP="00737D7E">
            <w:pPr>
              <w:jc w:val="both"/>
            </w:pPr>
            <w:r w:rsidRPr="001B4DA3">
              <w:t>Cogliere l’influsso che il contesto storico-culturale e religioso esercita sugli autori e sui loro testi</w:t>
            </w:r>
          </w:p>
          <w:p w:rsidR="009F6596" w:rsidRPr="001B4DA3" w:rsidRDefault="009F6596" w:rsidP="00737D7E">
            <w:pPr>
              <w:jc w:val="both"/>
            </w:pPr>
          </w:p>
          <w:p w:rsidR="009F6596" w:rsidRPr="001B4DA3" w:rsidRDefault="009F6596" w:rsidP="00737D7E">
            <w:pPr>
              <w:jc w:val="both"/>
            </w:pPr>
          </w:p>
          <w:p w:rsidR="009F6596" w:rsidRPr="001B4DA3" w:rsidRDefault="009F6596" w:rsidP="00737D7E">
            <w:pPr>
              <w:jc w:val="both"/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295132" w:rsidRPr="001B4DA3" w:rsidRDefault="00295132" w:rsidP="009F6596">
            <w:pPr>
              <w:ind w:left="360"/>
              <w:jc w:val="both"/>
            </w:pPr>
          </w:p>
          <w:p w:rsidR="00D64788" w:rsidRPr="001B4DA3" w:rsidRDefault="00321D1E" w:rsidP="009F6596">
            <w:pPr>
              <w:ind w:left="360"/>
              <w:jc w:val="both"/>
            </w:pPr>
            <w:r w:rsidRPr="001B4DA3">
              <w:t xml:space="preserve">Conseguenze della Riforma e del Concilio di </w:t>
            </w:r>
            <w:r w:rsidRPr="001B4DA3">
              <w:lastRenderedPageBreak/>
              <w:t>Trento sulla coscienza comune europea</w:t>
            </w:r>
          </w:p>
          <w:p w:rsidR="00321D1E" w:rsidRPr="001B4DA3" w:rsidRDefault="00321D1E" w:rsidP="009F6596">
            <w:pPr>
              <w:ind w:left="360"/>
              <w:jc w:val="both"/>
            </w:pPr>
            <w:r w:rsidRPr="001B4DA3">
              <w:t>Controriforma e inquisizione</w:t>
            </w:r>
          </w:p>
          <w:p w:rsidR="00321D1E" w:rsidRPr="001B4DA3" w:rsidRDefault="00321D1E" w:rsidP="009F6596">
            <w:pPr>
              <w:ind w:left="360"/>
              <w:jc w:val="both"/>
            </w:pPr>
            <w:r w:rsidRPr="001B4DA3">
              <w:t>Visione copernicana e nascita del metodo scientifico moderno</w:t>
            </w:r>
          </w:p>
          <w:p w:rsidR="00321D1E" w:rsidRPr="001B4DA3" w:rsidRDefault="00321D1E" w:rsidP="009F6596">
            <w:pPr>
              <w:ind w:left="360"/>
              <w:jc w:val="both"/>
            </w:pPr>
          </w:p>
          <w:p w:rsidR="00321D1E" w:rsidRPr="001B4DA3" w:rsidRDefault="00321D1E" w:rsidP="00321D1E">
            <w:pPr>
              <w:numPr>
                <w:ilvl w:val="0"/>
                <w:numId w:val="7"/>
              </w:numPr>
              <w:suppressAutoHyphens/>
              <w:jc w:val="both"/>
              <w:rPr>
                <w:rFonts w:ascii="Arial" w:hAnsi="Arial"/>
              </w:rPr>
            </w:pPr>
            <w:r w:rsidRPr="001B4DA3">
              <w:rPr>
                <w:b/>
                <w:bCs/>
                <w:smallCaps/>
              </w:rPr>
              <w:t xml:space="preserve">Dalla crisi rinascimentale al barocco: </w:t>
            </w:r>
            <w:r w:rsidRPr="001B4DA3">
              <w:rPr>
                <w:smallCaps/>
              </w:rPr>
              <w:t>caratteri generali del secondo ‘</w:t>
            </w:r>
            <w:proofErr w:type="gramStart"/>
            <w:r w:rsidRPr="001B4DA3">
              <w:rPr>
                <w:smallCaps/>
              </w:rPr>
              <w:t>500 ;</w:t>
            </w:r>
            <w:proofErr w:type="gramEnd"/>
            <w:r w:rsidRPr="001B4DA3">
              <w:rPr>
                <w:smallCaps/>
              </w:rPr>
              <w:t xml:space="preserve"> Riforma, Controriforma e letteratura ; la poetica barocca e G.B. Marino; la letteratura scientifica</w:t>
            </w:r>
          </w:p>
          <w:p w:rsidR="00321D1E" w:rsidRPr="001B4DA3" w:rsidRDefault="00321D1E" w:rsidP="00321D1E">
            <w:pPr>
              <w:suppressAutoHyphens/>
              <w:jc w:val="both"/>
              <w:rPr>
                <w:smallCaps/>
              </w:rPr>
            </w:pPr>
            <w:r w:rsidRPr="001B4DA3">
              <w:rPr>
                <w:b/>
                <w:bCs/>
                <w:smallCaps/>
              </w:rPr>
              <w:t xml:space="preserve">         G. Galilei</w:t>
            </w:r>
            <w:r w:rsidRPr="001B4DA3">
              <w:rPr>
                <w:bCs/>
                <w:smallCaps/>
              </w:rPr>
              <w:t xml:space="preserve">: biografia; </w:t>
            </w:r>
            <w:r w:rsidRPr="001B4DA3">
              <w:rPr>
                <w:smallCaps/>
              </w:rPr>
              <w:t>Da “Lettere Copernicane”:</w:t>
            </w:r>
          </w:p>
          <w:p w:rsidR="00321D1E" w:rsidRPr="001B4DA3" w:rsidRDefault="00321D1E" w:rsidP="00321D1E">
            <w:pPr>
              <w:suppressAutoHyphens/>
              <w:jc w:val="both"/>
              <w:rPr>
                <w:i/>
                <w:smallCaps/>
              </w:rPr>
            </w:pPr>
            <w:r w:rsidRPr="001B4DA3">
              <w:rPr>
                <w:smallCaps/>
              </w:rPr>
              <w:t xml:space="preserve">         </w:t>
            </w:r>
            <w:r w:rsidRPr="001B4DA3">
              <w:rPr>
                <w:i/>
                <w:smallCaps/>
              </w:rPr>
              <w:t xml:space="preserve">Lettera a </w:t>
            </w:r>
            <w:proofErr w:type="spellStart"/>
            <w:r w:rsidRPr="001B4DA3">
              <w:rPr>
                <w:i/>
                <w:smallCaps/>
              </w:rPr>
              <w:t>B.Castelli</w:t>
            </w:r>
            <w:proofErr w:type="spellEnd"/>
          </w:p>
          <w:p w:rsidR="00D64788" w:rsidRPr="001B4DA3" w:rsidRDefault="00D64788" w:rsidP="009F6596">
            <w:pPr>
              <w:ind w:left="360"/>
              <w:jc w:val="both"/>
            </w:pPr>
          </w:p>
          <w:p w:rsidR="00D64788" w:rsidRPr="001B4DA3" w:rsidRDefault="00D64788" w:rsidP="009F6596">
            <w:pPr>
              <w:ind w:left="360"/>
              <w:jc w:val="both"/>
            </w:pPr>
          </w:p>
          <w:p w:rsidR="00D64788" w:rsidRPr="001B4DA3" w:rsidRDefault="00D64788" w:rsidP="009F6596">
            <w:pPr>
              <w:ind w:left="360"/>
              <w:jc w:val="both"/>
            </w:pPr>
          </w:p>
          <w:p w:rsidR="00D64788" w:rsidRPr="001B4DA3" w:rsidRDefault="00D64788" w:rsidP="00A00A8B">
            <w:pPr>
              <w:jc w:val="both"/>
            </w:pPr>
          </w:p>
        </w:tc>
      </w:tr>
    </w:tbl>
    <w:p w:rsidR="006269A5" w:rsidRPr="001B4DA3" w:rsidRDefault="006269A5" w:rsidP="00AA3BEB">
      <w:pPr>
        <w:outlineLvl w:val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00A8B" w:rsidRPr="001B4DA3" w:rsidTr="005C6EB2">
        <w:tc>
          <w:tcPr>
            <w:tcW w:w="10188" w:type="dxa"/>
            <w:gridSpan w:val="3"/>
            <w:shd w:val="clear" w:color="auto" w:fill="auto"/>
          </w:tcPr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</w:p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  <w:r w:rsidRPr="001B4DA3">
              <w:rPr>
                <w:b/>
                <w:bCs/>
              </w:rPr>
              <w:t xml:space="preserve">MODULO </w:t>
            </w:r>
            <w:proofErr w:type="gramStart"/>
            <w:r w:rsidRPr="001B4DA3">
              <w:rPr>
                <w:b/>
                <w:bCs/>
              </w:rPr>
              <w:t xml:space="preserve">( </w:t>
            </w:r>
            <w:proofErr w:type="spellStart"/>
            <w:r w:rsidRPr="001B4DA3">
              <w:rPr>
                <w:b/>
                <w:bCs/>
              </w:rPr>
              <w:t>UdA</w:t>
            </w:r>
            <w:proofErr w:type="spellEnd"/>
            <w:proofErr w:type="gramEnd"/>
            <w:r w:rsidRPr="001B4DA3">
              <w:rPr>
                <w:b/>
                <w:bCs/>
              </w:rPr>
              <w:t>) N.2: Titolo: LETTERATURA E CULTURA NEL SETTECENTO</w:t>
            </w:r>
          </w:p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 xml:space="preserve">ORE IN PRESENZA: </w:t>
            </w:r>
            <w:r w:rsidR="00475ABB" w:rsidRPr="001B4DA3">
              <w:t>10</w:t>
            </w:r>
          </w:p>
        </w:tc>
        <w:tc>
          <w:tcPr>
            <w:tcW w:w="3874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 xml:space="preserve">ORE A DISTANZA: </w:t>
            </w:r>
            <w:r w:rsidR="00475ABB" w:rsidRPr="001B4DA3">
              <w:t>5</w:t>
            </w:r>
          </w:p>
        </w:tc>
        <w:tc>
          <w:tcPr>
            <w:tcW w:w="1423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>TOTALE ORE:</w:t>
            </w:r>
            <w:r w:rsidR="00475ABB" w:rsidRPr="001B4DA3">
              <w:t>15</w:t>
            </w: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5C6EB2">
            <w:pPr>
              <w:jc w:val="center"/>
              <w:rPr>
                <w:b/>
              </w:rPr>
            </w:pPr>
            <w:r w:rsidRPr="001B4DA3">
              <w:rPr>
                <w:b/>
              </w:rPr>
              <w:t>ABILITA’</w:t>
            </w:r>
          </w:p>
          <w:p w:rsidR="00A00A8B" w:rsidRPr="001B4DA3" w:rsidRDefault="00A00A8B" w:rsidP="005C6EB2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00A8B" w:rsidRPr="001B4DA3" w:rsidRDefault="00A00A8B" w:rsidP="005C6EB2">
            <w:pPr>
              <w:ind w:left="720"/>
              <w:jc w:val="both"/>
              <w:rPr>
                <w:b/>
              </w:rPr>
            </w:pPr>
            <w:r w:rsidRPr="001B4DA3">
              <w:rPr>
                <w:b/>
              </w:rPr>
              <w:t>CONOSCENZE</w:t>
            </w: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  <w:r w:rsidRPr="001B4DA3">
              <w:t>Collocare nel tempo e nello spazio gli eventi letterari</w:t>
            </w:r>
          </w:p>
          <w:p w:rsidR="00A00A8B" w:rsidRPr="001B4DA3" w:rsidRDefault="00A00A8B" w:rsidP="005C6EB2">
            <w:pPr>
              <w:jc w:val="both"/>
            </w:pPr>
            <w:r w:rsidRPr="001B4DA3">
              <w:t>Acquisire termini specifici del linguaggio letterario</w:t>
            </w:r>
          </w:p>
          <w:p w:rsidR="00A00A8B" w:rsidRPr="001B4DA3" w:rsidRDefault="00A00A8B" w:rsidP="005C6EB2">
            <w:pPr>
              <w:jc w:val="both"/>
            </w:pPr>
            <w:r w:rsidRPr="001B4DA3">
              <w:t>Sintetizzare gli elementi essenziali dei temi trattati</w:t>
            </w:r>
          </w:p>
          <w:p w:rsidR="00A00A8B" w:rsidRPr="001B4DA3" w:rsidRDefault="00A00A8B" w:rsidP="005C6EB2">
            <w:pPr>
              <w:jc w:val="both"/>
            </w:pPr>
            <w:r w:rsidRPr="001B4DA3">
              <w:t>Comprendere il messaggio del testo</w:t>
            </w:r>
          </w:p>
          <w:p w:rsidR="00A00A8B" w:rsidRPr="001B4DA3" w:rsidRDefault="00A00A8B" w:rsidP="005C6EB2">
            <w:pPr>
              <w:jc w:val="both"/>
            </w:pPr>
            <w:r w:rsidRPr="001B4DA3">
              <w:t>Riconoscere i caratteri specifici del testo</w:t>
            </w: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00A8B" w:rsidRPr="001B4DA3" w:rsidRDefault="00A00A8B" w:rsidP="005C6EB2">
            <w:pPr>
              <w:ind w:left="360"/>
              <w:jc w:val="both"/>
            </w:pPr>
          </w:p>
          <w:p w:rsidR="00A00A8B" w:rsidRPr="001B4DA3" w:rsidRDefault="00A00A8B" w:rsidP="005C6EB2">
            <w:pPr>
              <w:ind w:left="360"/>
              <w:jc w:val="both"/>
            </w:pPr>
            <w:r w:rsidRPr="001B4DA3">
              <w:t>La cultura dell’Illuminismo, la sua influenza in Italia e il Neoclassicismo</w:t>
            </w:r>
          </w:p>
          <w:p w:rsidR="00A00A8B" w:rsidRPr="001B4DA3" w:rsidRDefault="00A00A8B" w:rsidP="005C6EB2">
            <w:pPr>
              <w:ind w:left="360"/>
              <w:jc w:val="both"/>
            </w:pPr>
          </w:p>
          <w:p w:rsidR="00A00A8B" w:rsidRPr="001B4DA3" w:rsidRDefault="00A00A8B" w:rsidP="005C6EB2">
            <w:pPr>
              <w:numPr>
                <w:ilvl w:val="0"/>
                <w:numId w:val="7"/>
              </w:numPr>
              <w:suppressAutoHyphens/>
              <w:jc w:val="both"/>
              <w:rPr>
                <w:b/>
                <w:bCs/>
                <w:smallCaps/>
              </w:rPr>
            </w:pPr>
            <w:r w:rsidRPr="001B4DA3">
              <w:rPr>
                <w:b/>
                <w:bCs/>
                <w:smallCaps/>
              </w:rPr>
              <w:t xml:space="preserve">La cultura razionalistica. </w:t>
            </w:r>
          </w:p>
          <w:p w:rsidR="00A00A8B" w:rsidRPr="001B4DA3" w:rsidRDefault="00A00A8B" w:rsidP="005C6EB2">
            <w:pPr>
              <w:suppressAutoHyphens/>
              <w:ind w:left="421"/>
              <w:jc w:val="both"/>
              <w:rPr>
                <w:smallCaps/>
              </w:rPr>
            </w:pPr>
            <w:r w:rsidRPr="001B4DA3">
              <w:rPr>
                <w:smallCaps/>
              </w:rPr>
              <w:t>I caratteri generali del ‘700; rinnovamento e restaurazione del gusto,</w:t>
            </w:r>
            <w:r w:rsidRPr="001B4DA3">
              <w:rPr>
                <w:b/>
                <w:bCs/>
                <w:smallCaps/>
              </w:rPr>
              <w:t xml:space="preserve"> </w:t>
            </w:r>
            <w:r w:rsidRPr="001B4DA3">
              <w:rPr>
                <w:smallCaps/>
              </w:rPr>
              <w:t xml:space="preserve">c. </w:t>
            </w:r>
            <w:proofErr w:type="spellStart"/>
            <w:r w:rsidRPr="001B4DA3">
              <w:rPr>
                <w:smallCaps/>
              </w:rPr>
              <w:t>beccaria</w:t>
            </w:r>
            <w:proofErr w:type="spellEnd"/>
            <w:r w:rsidRPr="001B4DA3">
              <w:rPr>
                <w:b/>
                <w:bCs/>
                <w:smallCaps/>
              </w:rPr>
              <w:t xml:space="preserve"> </w:t>
            </w:r>
            <w:r w:rsidRPr="001B4DA3">
              <w:rPr>
                <w:smallCaps/>
              </w:rPr>
              <w:t>e il “dei Delitti e delle Pene”;</w:t>
            </w:r>
          </w:p>
          <w:p w:rsidR="00A00A8B" w:rsidRPr="001B4DA3" w:rsidRDefault="00A00A8B" w:rsidP="005C6EB2">
            <w:pPr>
              <w:suppressAutoHyphens/>
              <w:ind w:left="421"/>
              <w:jc w:val="both"/>
              <w:rPr>
                <w:smallCaps/>
              </w:rPr>
            </w:pPr>
            <w:r w:rsidRPr="001B4DA3">
              <w:rPr>
                <w:smallCaps/>
              </w:rPr>
              <w:t>l’Arcadia</w:t>
            </w:r>
          </w:p>
          <w:p w:rsidR="00A00A8B" w:rsidRPr="001B4DA3" w:rsidRDefault="00A00A8B" w:rsidP="005C6EB2">
            <w:pPr>
              <w:suppressAutoHyphens/>
              <w:ind w:left="421"/>
              <w:jc w:val="both"/>
              <w:rPr>
                <w:smallCaps/>
              </w:rPr>
            </w:pPr>
            <w:r w:rsidRPr="001B4DA3">
              <w:rPr>
                <w:smallCaps/>
              </w:rPr>
              <w:t>Il nuovo Teatro</w:t>
            </w:r>
          </w:p>
          <w:p w:rsidR="00A00A8B" w:rsidRPr="001B4DA3" w:rsidRDefault="00A00A8B" w:rsidP="005C6EB2">
            <w:pPr>
              <w:suppressAutoHyphens/>
              <w:ind w:left="421"/>
              <w:jc w:val="both"/>
              <w:rPr>
                <w:smallCaps/>
              </w:rPr>
            </w:pPr>
          </w:p>
          <w:p w:rsidR="00A00A8B" w:rsidRPr="001B4DA3" w:rsidRDefault="00A00A8B" w:rsidP="005C6EB2">
            <w:pPr>
              <w:numPr>
                <w:ilvl w:val="0"/>
                <w:numId w:val="7"/>
              </w:numPr>
              <w:suppressAutoHyphens/>
              <w:rPr>
                <w:smallCaps/>
              </w:rPr>
            </w:pPr>
            <w:r w:rsidRPr="001B4DA3">
              <w:rPr>
                <w:b/>
                <w:bCs/>
                <w:smallCaps/>
              </w:rPr>
              <w:t xml:space="preserve">Lo spirito rinnovatore nell’opera </w:t>
            </w:r>
            <w:proofErr w:type="gramStart"/>
            <w:r w:rsidRPr="001B4DA3">
              <w:rPr>
                <w:b/>
                <w:bCs/>
                <w:smallCaps/>
              </w:rPr>
              <w:t>di  Goldoni</w:t>
            </w:r>
            <w:proofErr w:type="gramEnd"/>
            <w:r w:rsidRPr="001B4DA3">
              <w:rPr>
                <w:b/>
                <w:bCs/>
                <w:smallCaps/>
              </w:rPr>
              <w:t xml:space="preserve"> e Parini.                                                                                                                Goldoni, </w:t>
            </w:r>
            <w:r w:rsidRPr="001B4DA3">
              <w:rPr>
                <w:smallCaps/>
              </w:rPr>
              <w:t xml:space="preserve">vita e opere, temi e caratteri del suo teatro; </w:t>
            </w:r>
          </w:p>
          <w:p w:rsidR="00A00A8B" w:rsidRPr="001B4DA3" w:rsidRDefault="00A00A8B" w:rsidP="005C6EB2">
            <w:pPr>
              <w:suppressAutoHyphens/>
              <w:rPr>
                <w:i/>
                <w:iCs/>
                <w:smallCaps/>
              </w:rPr>
            </w:pPr>
            <w:r w:rsidRPr="001B4DA3">
              <w:rPr>
                <w:b/>
                <w:bCs/>
                <w:smallCaps/>
              </w:rPr>
              <w:t xml:space="preserve">         </w:t>
            </w:r>
            <w:r w:rsidRPr="001B4DA3">
              <w:rPr>
                <w:smallCaps/>
              </w:rPr>
              <w:t>da “La locandiera”</w:t>
            </w:r>
            <w:r w:rsidRPr="001B4DA3">
              <w:rPr>
                <w:i/>
                <w:iCs/>
                <w:smallCaps/>
              </w:rPr>
              <w:t xml:space="preserve">, </w:t>
            </w:r>
            <w:r w:rsidRPr="001B4DA3">
              <w:rPr>
                <w:smallCaps/>
              </w:rPr>
              <w:t xml:space="preserve">Atto I: </w:t>
            </w:r>
            <w:r w:rsidR="001B4DA3">
              <w:rPr>
                <w:i/>
                <w:iCs/>
                <w:smallCaps/>
              </w:rPr>
              <w:t xml:space="preserve">Gli innamorati e il </w:t>
            </w:r>
            <w:r w:rsidRPr="001B4DA3">
              <w:rPr>
                <w:i/>
                <w:iCs/>
                <w:smallCaps/>
              </w:rPr>
              <w:t xml:space="preserve">misogino; </w:t>
            </w:r>
            <w:proofErr w:type="gramStart"/>
            <w:r w:rsidRPr="001B4DA3">
              <w:rPr>
                <w:i/>
                <w:iCs/>
                <w:smallCaps/>
              </w:rPr>
              <w:t>Il  monologo</w:t>
            </w:r>
            <w:proofErr w:type="gramEnd"/>
            <w:r w:rsidRPr="001B4DA3">
              <w:rPr>
                <w:i/>
                <w:iCs/>
                <w:smallCaps/>
              </w:rPr>
              <w:t xml:space="preserve"> di </w:t>
            </w:r>
            <w:proofErr w:type="spellStart"/>
            <w:r w:rsidRPr="001B4DA3">
              <w:rPr>
                <w:i/>
                <w:iCs/>
                <w:smallCaps/>
              </w:rPr>
              <w:t>Mirandolina</w:t>
            </w:r>
            <w:proofErr w:type="spellEnd"/>
            <w:r w:rsidRPr="001B4DA3">
              <w:rPr>
                <w:i/>
                <w:iCs/>
                <w:smallCaps/>
              </w:rPr>
              <w:t>; “</w:t>
            </w:r>
            <w:r w:rsidRPr="001B4DA3">
              <w:rPr>
                <w:iCs/>
                <w:smallCaps/>
              </w:rPr>
              <w:t>La botteg</w:t>
            </w:r>
            <w:r w:rsidR="001B4DA3">
              <w:rPr>
                <w:iCs/>
                <w:smallCaps/>
              </w:rPr>
              <w:t xml:space="preserve">a </w:t>
            </w:r>
            <w:r w:rsidRPr="001B4DA3">
              <w:rPr>
                <w:iCs/>
                <w:smallCaps/>
              </w:rPr>
              <w:t xml:space="preserve">del </w:t>
            </w:r>
            <w:proofErr w:type="spellStart"/>
            <w:r w:rsidRPr="001B4DA3">
              <w:rPr>
                <w:iCs/>
                <w:smallCaps/>
              </w:rPr>
              <w:t>caffe’</w:t>
            </w:r>
            <w:proofErr w:type="spellEnd"/>
            <w:r w:rsidRPr="001B4DA3">
              <w:rPr>
                <w:iCs/>
                <w:smallCaps/>
              </w:rPr>
              <w:t>”: trama.</w:t>
            </w: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  <w:r w:rsidRPr="001B4DA3">
              <w:rPr>
                <w:smallCaps/>
              </w:rPr>
              <w:t xml:space="preserve">         </w:t>
            </w:r>
            <w:r w:rsidRPr="001B4DA3">
              <w:rPr>
                <w:b/>
                <w:bCs/>
                <w:smallCaps/>
              </w:rPr>
              <w:t xml:space="preserve">Parini </w:t>
            </w:r>
            <w:r w:rsidRPr="001B4DA3">
              <w:rPr>
                <w:smallCaps/>
              </w:rPr>
              <w:t>e la poesia civile, vita e opere, “</w:t>
            </w:r>
            <w:proofErr w:type="gramStart"/>
            <w:r w:rsidRPr="001B4DA3">
              <w:rPr>
                <w:smallCaps/>
              </w:rPr>
              <w:t>Il  Giorno</w:t>
            </w:r>
            <w:proofErr w:type="gramEnd"/>
            <w:r w:rsidRPr="001B4DA3">
              <w:rPr>
                <w:smallCaps/>
              </w:rPr>
              <w:t>”</w:t>
            </w:r>
            <w:r w:rsidR="001B4DA3">
              <w:rPr>
                <w:smallCaps/>
              </w:rPr>
              <w:t>:</w:t>
            </w:r>
            <w:r w:rsidRPr="001B4DA3">
              <w:rPr>
                <w:i/>
                <w:iCs/>
                <w:smallCaps/>
              </w:rPr>
              <w:t xml:space="preserve"> La vergine  cuccia.</w:t>
            </w:r>
          </w:p>
          <w:p w:rsidR="00A00A8B" w:rsidRPr="001B4DA3" w:rsidRDefault="00A00A8B" w:rsidP="001B4DA3">
            <w:pPr>
              <w:suppressAutoHyphens/>
            </w:pPr>
            <w:r w:rsidRPr="001B4DA3">
              <w:rPr>
                <w:i/>
                <w:iCs/>
                <w:smallCaps/>
              </w:rPr>
              <w:t xml:space="preserve">        </w:t>
            </w:r>
            <w:r w:rsidRPr="001B4DA3">
              <w:rPr>
                <w:b/>
                <w:iCs/>
                <w:smallCaps/>
              </w:rPr>
              <w:t xml:space="preserve"> Alfieri, </w:t>
            </w:r>
            <w:r w:rsidRPr="001B4DA3">
              <w:rPr>
                <w:iCs/>
                <w:smallCaps/>
              </w:rPr>
              <w:t>vita e opere</w:t>
            </w:r>
            <w:bookmarkStart w:id="0" w:name="_GoBack"/>
            <w:bookmarkEnd w:id="0"/>
          </w:p>
          <w:p w:rsidR="00A00A8B" w:rsidRPr="001B4DA3" w:rsidRDefault="00A00A8B" w:rsidP="00A00A8B">
            <w:pPr>
              <w:jc w:val="both"/>
            </w:pPr>
          </w:p>
        </w:tc>
      </w:tr>
    </w:tbl>
    <w:p w:rsidR="00A00A8B" w:rsidRPr="001B4DA3" w:rsidRDefault="00A00A8B" w:rsidP="00A00A8B">
      <w:pPr>
        <w:outlineLvl w:val="0"/>
      </w:pPr>
    </w:p>
    <w:p w:rsidR="0077707C" w:rsidRPr="001B4DA3" w:rsidRDefault="0077707C" w:rsidP="00A00A8B">
      <w:pPr>
        <w:outlineLvl w:val="0"/>
      </w:pPr>
    </w:p>
    <w:p w:rsidR="0077707C" w:rsidRPr="001B4DA3" w:rsidRDefault="0077707C" w:rsidP="00A00A8B">
      <w:pPr>
        <w:outlineLvl w:val="0"/>
      </w:pPr>
    </w:p>
    <w:p w:rsidR="0077707C" w:rsidRPr="001B4DA3" w:rsidRDefault="0077707C" w:rsidP="00A00A8B">
      <w:pPr>
        <w:outlineLvl w:val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00A8B" w:rsidRPr="001B4DA3" w:rsidTr="005C6EB2">
        <w:tc>
          <w:tcPr>
            <w:tcW w:w="10188" w:type="dxa"/>
            <w:gridSpan w:val="3"/>
            <w:shd w:val="clear" w:color="auto" w:fill="auto"/>
          </w:tcPr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</w:p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  <w:r w:rsidRPr="001B4DA3">
              <w:rPr>
                <w:b/>
                <w:bCs/>
              </w:rPr>
              <w:t xml:space="preserve">MODULO </w:t>
            </w:r>
            <w:proofErr w:type="gramStart"/>
            <w:r w:rsidRPr="001B4DA3">
              <w:rPr>
                <w:b/>
                <w:bCs/>
              </w:rPr>
              <w:t xml:space="preserve">( </w:t>
            </w:r>
            <w:proofErr w:type="spellStart"/>
            <w:r w:rsidRPr="001B4DA3">
              <w:rPr>
                <w:b/>
                <w:bCs/>
              </w:rPr>
              <w:t>UdA</w:t>
            </w:r>
            <w:proofErr w:type="spellEnd"/>
            <w:proofErr w:type="gramEnd"/>
            <w:r w:rsidRPr="001B4DA3">
              <w:rPr>
                <w:b/>
                <w:bCs/>
              </w:rPr>
              <w:t>)</w:t>
            </w:r>
            <w:r w:rsidR="006F5259" w:rsidRPr="001B4DA3">
              <w:rPr>
                <w:b/>
                <w:bCs/>
              </w:rPr>
              <w:t xml:space="preserve"> N.3: Titolo: NEOCLASSICISMO E PREROMANTICISMO</w:t>
            </w:r>
          </w:p>
          <w:p w:rsidR="0045450C" w:rsidRPr="001B4DA3" w:rsidRDefault="0045450C" w:rsidP="005C6EB2">
            <w:pPr>
              <w:jc w:val="center"/>
              <w:rPr>
                <w:b/>
                <w:bCs/>
              </w:rPr>
            </w:pPr>
          </w:p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 xml:space="preserve">ORE IN PRESENZA: </w:t>
            </w:r>
            <w:r w:rsidR="00475ABB" w:rsidRPr="001B4DA3">
              <w:t>5</w:t>
            </w:r>
          </w:p>
        </w:tc>
        <w:tc>
          <w:tcPr>
            <w:tcW w:w="3874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 xml:space="preserve">ORE A DISTANZA: </w:t>
            </w:r>
            <w:r w:rsidR="00475ABB" w:rsidRPr="001B4DA3">
              <w:t>3</w:t>
            </w:r>
          </w:p>
        </w:tc>
        <w:tc>
          <w:tcPr>
            <w:tcW w:w="1423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>TOTALE ORE:</w:t>
            </w:r>
            <w:r w:rsidR="00D92E3C" w:rsidRPr="001B4DA3">
              <w:t xml:space="preserve"> </w:t>
            </w:r>
            <w:r w:rsidR="00475ABB" w:rsidRPr="001B4DA3">
              <w:t>8</w:t>
            </w: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5C6EB2">
            <w:pPr>
              <w:jc w:val="center"/>
              <w:rPr>
                <w:b/>
              </w:rPr>
            </w:pPr>
            <w:r w:rsidRPr="001B4DA3">
              <w:rPr>
                <w:b/>
              </w:rPr>
              <w:t>ABILITA’</w:t>
            </w:r>
          </w:p>
          <w:p w:rsidR="00A00A8B" w:rsidRPr="001B4DA3" w:rsidRDefault="00A00A8B" w:rsidP="005C6EB2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00A8B" w:rsidRPr="001B4DA3" w:rsidRDefault="00A00A8B" w:rsidP="005C6EB2">
            <w:pPr>
              <w:ind w:left="720"/>
              <w:jc w:val="both"/>
              <w:rPr>
                <w:b/>
              </w:rPr>
            </w:pPr>
            <w:r w:rsidRPr="001B4DA3">
              <w:rPr>
                <w:b/>
              </w:rPr>
              <w:t>CONOSCENZE</w:t>
            </w: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  <w:r w:rsidRPr="001B4DA3">
              <w:t>Collocare nel tempo e nello spazio gli eventi letterari</w:t>
            </w:r>
          </w:p>
          <w:p w:rsidR="00A00A8B" w:rsidRPr="001B4DA3" w:rsidRDefault="00A00A8B" w:rsidP="005C6EB2">
            <w:pPr>
              <w:jc w:val="both"/>
            </w:pPr>
            <w:r w:rsidRPr="001B4DA3">
              <w:t>Acquisire termini specifici del linguaggio letterario</w:t>
            </w:r>
          </w:p>
          <w:p w:rsidR="00A00A8B" w:rsidRPr="001B4DA3" w:rsidRDefault="00A00A8B" w:rsidP="005C6EB2">
            <w:pPr>
              <w:jc w:val="both"/>
            </w:pPr>
            <w:r w:rsidRPr="001B4DA3">
              <w:t>Sintetizzare gli elementi essenziali dei temi trattati</w:t>
            </w:r>
          </w:p>
          <w:p w:rsidR="00A00A8B" w:rsidRPr="001B4DA3" w:rsidRDefault="00A00A8B" w:rsidP="005C6EB2">
            <w:pPr>
              <w:jc w:val="both"/>
            </w:pPr>
            <w:r w:rsidRPr="001B4DA3">
              <w:t>Comprendere il messaggio del testo</w:t>
            </w:r>
          </w:p>
          <w:p w:rsidR="00A00A8B" w:rsidRPr="001B4DA3" w:rsidRDefault="00A00A8B" w:rsidP="005C6EB2">
            <w:pPr>
              <w:jc w:val="both"/>
            </w:pPr>
            <w:r w:rsidRPr="001B4DA3">
              <w:t>Riconoscere i caratteri specifici del testo</w:t>
            </w:r>
          </w:p>
          <w:p w:rsidR="00A00A8B" w:rsidRPr="001B4DA3" w:rsidRDefault="00A00A8B" w:rsidP="005C6EB2">
            <w:pPr>
              <w:jc w:val="both"/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00A8B" w:rsidRPr="001B4DA3" w:rsidRDefault="00A00A8B" w:rsidP="005C6EB2">
            <w:pPr>
              <w:ind w:left="360"/>
              <w:jc w:val="both"/>
            </w:pPr>
          </w:p>
          <w:p w:rsidR="00A00A8B" w:rsidRPr="001B4DA3" w:rsidRDefault="00A00A8B" w:rsidP="005C6EB2">
            <w:pPr>
              <w:ind w:left="360"/>
              <w:jc w:val="both"/>
            </w:pPr>
            <w:r w:rsidRPr="001B4DA3">
              <w:t>La novità e la centralità di Foscolo nel contesto storico e letterario del suo tempo</w:t>
            </w:r>
          </w:p>
          <w:p w:rsidR="00A00A8B" w:rsidRPr="001B4DA3" w:rsidRDefault="00A00A8B" w:rsidP="005C6EB2">
            <w:pPr>
              <w:ind w:left="360"/>
              <w:jc w:val="both"/>
            </w:pPr>
          </w:p>
          <w:p w:rsidR="00A00A8B" w:rsidRPr="001B4DA3" w:rsidRDefault="00A00A8B" w:rsidP="005C6EB2">
            <w:pPr>
              <w:numPr>
                <w:ilvl w:val="0"/>
                <w:numId w:val="7"/>
              </w:numPr>
              <w:suppressAutoHyphens/>
              <w:rPr>
                <w:b/>
                <w:smallCaps/>
              </w:rPr>
            </w:pPr>
            <w:r w:rsidRPr="001B4DA3">
              <w:rPr>
                <w:b/>
                <w:smallCaps/>
              </w:rPr>
              <w:t>Il neoclassicismo e il preromanticismo</w:t>
            </w: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  <w:r w:rsidRPr="001B4DA3">
              <w:rPr>
                <w:b/>
                <w:smallCaps/>
              </w:rPr>
              <w:t xml:space="preserve">         Ugo Foscolo. </w:t>
            </w:r>
            <w:r w:rsidRPr="001B4DA3">
              <w:rPr>
                <w:smallCaps/>
              </w:rPr>
              <w:t>Vita e opere.</w:t>
            </w: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  <w:r w:rsidRPr="001B4DA3">
              <w:rPr>
                <w:smallCaps/>
              </w:rPr>
              <w:t xml:space="preserve">         Da “Ultime Let</w:t>
            </w:r>
            <w:r w:rsidR="001B4DA3">
              <w:rPr>
                <w:smallCaps/>
              </w:rPr>
              <w:t xml:space="preserve">tere di Jacopo Ortis”: contenuti </w:t>
            </w:r>
            <w:r w:rsidRPr="001B4DA3">
              <w:rPr>
                <w:smallCaps/>
              </w:rPr>
              <w:t>dell’opera;</w:t>
            </w:r>
          </w:p>
          <w:p w:rsidR="00A00A8B" w:rsidRPr="001B4DA3" w:rsidRDefault="00A00A8B" w:rsidP="005C6EB2">
            <w:pPr>
              <w:suppressAutoHyphens/>
              <w:rPr>
                <w:i/>
                <w:smallCaps/>
              </w:rPr>
            </w:pPr>
            <w:r w:rsidRPr="001B4DA3">
              <w:rPr>
                <w:smallCaps/>
              </w:rPr>
              <w:t xml:space="preserve">         dai “Sonetti”: </w:t>
            </w:r>
            <w:r w:rsidRPr="001B4DA3">
              <w:rPr>
                <w:i/>
                <w:smallCaps/>
              </w:rPr>
              <w:t xml:space="preserve">alla sera; a </w:t>
            </w:r>
            <w:proofErr w:type="spellStart"/>
            <w:r w:rsidRPr="001B4DA3">
              <w:rPr>
                <w:i/>
                <w:smallCaps/>
              </w:rPr>
              <w:t>Zacinto</w:t>
            </w:r>
            <w:proofErr w:type="spellEnd"/>
            <w:r w:rsidRPr="001B4DA3">
              <w:rPr>
                <w:i/>
                <w:smallCaps/>
              </w:rPr>
              <w:t xml:space="preserve">; </w:t>
            </w:r>
            <w:proofErr w:type="gramStart"/>
            <w:r w:rsidRPr="001B4DA3">
              <w:rPr>
                <w:i/>
                <w:smallCaps/>
              </w:rPr>
              <w:t xml:space="preserve">in </w:t>
            </w:r>
            <w:r w:rsidRPr="001B4DA3">
              <w:rPr>
                <w:smallCaps/>
              </w:rPr>
              <w:t xml:space="preserve"> </w:t>
            </w:r>
            <w:r w:rsidRPr="001B4DA3">
              <w:rPr>
                <w:i/>
                <w:smallCaps/>
              </w:rPr>
              <w:t>morte</w:t>
            </w:r>
            <w:proofErr w:type="gramEnd"/>
            <w:r w:rsidRPr="001B4DA3">
              <w:rPr>
                <w:i/>
                <w:smallCaps/>
              </w:rPr>
              <w:t xml:space="preserve"> del fratello</w:t>
            </w:r>
            <w:r w:rsidR="0077707C" w:rsidRPr="001B4DA3">
              <w:rPr>
                <w:i/>
                <w:smallCaps/>
              </w:rPr>
              <w:t xml:space="preserve"> Giovanni </w:t>
            </w:r>
            <w:r w:rsidRPr="001B4DA3">
              <w:rPr>
                <w:smallCaps/>
              </w:rPr>
              <w:t xml:space="preserve">; dai “Sepolcri”, </w:t>
            </w:r>
            <w:proofErr w:type="spellStart"/>
            <w:r w:rsidRPr="001B4DA3">
              <w:rPr>
                <w:smallCaps/>
              </w:rPr>
              <w:t>vv</w:t>
            </w:r>
            <w:proofErr w:type="spellEnd"/>
            <w:r w:rsidRPr="001B4DA3">
              <w:rPr>
                <w:smallCaps/>
              </w:rPr>
              <w:t>. 1-90.</w:t>
            </w:r>
          </w:p>
        </w:tc>
      </w:tr>
    </w:tbl>
    <w:p w:rsidR="0077707C" w:rsidRPr="001B4DA3" w:rsidRDefault="0077707C" w:rsidP="00AA3BEB">
      <w:pPr>
        <w:outlineLvl w:val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00A8B" w:rsidRPr="001B4DA3" w:rsidTr="005C6EB2">
        <w:tc>
          <w:tcPr>
            <w:tcW w:w="10188" w:type="dxa"/>
            <w:gridSpan w:val="3"/>
            <w:shd w:val="clear" w:color="auto" w:fill="auto"/>
          </w:tcPr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</w:p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  <w:r w:rsidRPr="001B4DA3">
              <w:rPr>
                <w:b/>
                <w:bCs/>
              </w:rPr>
              <w:t xml:space="preserve">MODULO </w:t>
            </w:r>
            <w:proofErr w:type="gramStart"/>
            <w:r w:rsidRPr="001B4DA3">
              <w:rPr>
                <w:b/>
                <w:bCs/>
              </w:rPr>
              <w:t xml:space="preserve">( </w:t>
            </w:r>
            <w:proofErr w:type="spellStart"/>
            <w:r w:rsidRPr="001B4DA3">
              <w:rPr>
                <w:b/>
                <w:bCs/>
              </w:rPr>
              <w:t>UdA</w:t>
            </w:r>
            <w:proofErr w:type="spellEnd"/>
            <w:proofErr w:type="gramEnd"/>
            <w:r w:rsidRPr="001B4DA3">
              <w:rPr>
                <w:b/>
                <w:bCs/>
              </w:rPr>
              <w:t>) N.4: Titolo: IL ROMANTICISMO</w:t>
            </w:r>
          </w:p>
          <w:p w:rsidR="00A00A8B" w:rsidRPr="001B4DA3" w:rsidRDefault="00A00A8B" w:rsidP="005C6EB2">
            <w:pPr>
              <w:jc w:val="center"/>
              <w:rPr>
                <w:b/>
                <w:bCs/>
              </w:rPr>
            </w:pP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 xml:space="preserve">ORE IN PRESENZA: </w:t>
            </w:r>
            <w:r w:rsidR="00475ABB" w:rsidRPr="001B4DA3">
              <w:t>15</w:t>
            </w:r>
          </w:p>
        </w:tc>
        <w:tc>
          <w:tcPr>
            <w:tcW w:w="3874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 xml:space="preserve">ORE A DISTANZA: </w:t>
            </w:r>
            <w:r w:rsidR="00475ABB" w:rsidRPr="001B4DA3">
              <w:t>7</w:t>
            </w:r>
          </w:p>
        </w:tc>
        <w:tc>
          <w:tcPr>
            <w:tcW w:w="1423" w:type="dxa"/>
            <w:shd w:val="clear" w:color="auto" w:fill="auto"/>
          </w:tcPr>
          <w:p w:rsidR="00A00A8B" w:rsidRPr="001B4DA3" w:rsidRDefault="00A00A8B" w:rsidP="00475ABB">
            <w:pPr>
              <w:jc w:val="both"/>
            </w:pPr>
            <w:r w:rsidRPr="001B4DA3">
              <w:t>TOTALE ORE:</w:t>
            </w:r>
            <w:r w:rsidR="00475ABB" w:rsidRPr="001B4DA3">
              <w:t xml:space="preserve"> 22</w:t>
            </w: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5C6EB2">
            <w:pPr>
              <w:jc w:val="center"/>
              <w:rPr>
                <w:b/>
              </w:rPr>
            </w:pPr>
            <w:r w:rsidRPr="001B4DA3">
              <w:rPr>
                <w:b/>
              </w:rPr>
              <w:t>ABILITA’</w:t>
            </w:r>
          </w:p>
          <w:p w:rsidR="00A00A8B" w:rsidRPr="001B4DA3" w:rsidRDefault="00A00A8B" w:rsidP="005C6EB2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00A8B" w:rsidRPr="001B4DA3" w:rsidRDefault="00A00A8B" w:rsidP="005C6EB2">
            <w:pPr>
              <w:ind w:left="720"/>
              <w:jc w:val="both"/>
              <w:rPr>
                <w:b/>
              </w:rPr>
            </w:pPr>
            <w:r w:rsidRPr="001B4DA3">
              <w:rPr>
                <w:b/>
              </w:rPr>
              <w:t>CONOSCENZE</w:t>
            </w:r>
          </w:p>
        </w:tc>
      </w:tr>
      <w:tr w:rsidR="00A00A8B" w:rsidRPr="001B4DA3" w:rsidTr="005C6EB2">
        <w:tc>
          <w:tcPr>
            <w:tcW w:w="4891" w:type="dxa"/>
            <w:shd w:val="clear" w:color="auto" w:fill="auto"/>
          </w:tcPr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  <w:r w:rsidRPr="001B4DA3">
              <w:t>Collocare nel tempo e nello spazio gli eventi letterari</w:t>
            </w:r>
          </w:p>
          <w:p w:rsidR="00A00A8B" w:rsidRPr="001B4DA3" w:rsidRDefault="00A00A8B" w:rsidP="005C6EB2">
            <w:pPr>
              <w:jc w:val="both"/>
            </w:pPr>
            <w:r w:rsidRPr="001B4DA3">
              <w:t>Acquisire termini specifici del linguaggio letterario</w:t>
            </w:r>
          </w:p>
          <w:p w:rsidR="00A00A8B" w:rsidRPr="001B4DA3" w:rsidRDefault="00A00A8B" w:rsidP="005C6EB2">
            <w:pPr>
              <w:jc w:val="both"/>
            </w:pPr>
            <w:r w:rsidRPr="001B4DA3">
              <w:t>Sintetizzare gli elementi essenziali dei temi trattati</w:t>
            </w:r>
          </w:p>
          <w:p w:rsidR="00A00A8B" w:rsidRPr="001B4DA3" w:rsidRDefault="00A00A8B" w:rsidP="005C6EB2">
            <w:pPr>
              <w:jc w:val="both"/>
            </w:pPr>
            <w:r w:rsidRPr="001B4DA3">
              <w:t>Comprendere il messaggio del testo</w:t>
            </w:r>
          </w:p>
          <w:p w:rsidR="00A00A8B" w:rsidRPr="001B4DA3" w:rsidRDefault="00A00A8B" w:rsidP="005C6EB2">
            <w:pPr>
              <w:jc w:val="both"/>
            </w:pPr>
            <w:r w:rsidRPr="001B4DA3">
              <w:t>Riconoscere i caratteri specifici del testo</w:t>
            </w: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jc w:val="both"/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00A8B" w:rsidRPr="001B4DA3" w:rsidRDefault="00A00A8B" w:rsidP="005C6EB2">
            <w:pPr>
              <w:ind w:left="360"/>
              <w:jc w:val="both"/>
            </w:pPr>
          </w:p>
          <w:p w:rsidR="00A00A8B" w:rsidRPr="001B4DA3" w:rsidRDefault="00A00A8B" w:rsidP="005C6EB2">
            <w:pPr>
              <w:ind w:left="360"/>
              <w:jc w:val="both"/>
            </w:pPr>
            <w:r w:rsidRPr="001B4DA3">
              <w:t>Le idee del Romanticismo</w:t>
            </w:r>
          </w:p>
          <w:p w:rsidR="00A00A8B" w:rsidRPr="001B4DA3" w:rsidRDefault="00A00A8B" w:rsidP="005C6EB2">
            <w:pPr>
              <w:ind w:left="360"/>
              <w:jc w:val="both"/>
            </w:pPr>
            <w:r w:rsidRPr="001B4DA3">
              <w:t>La polemica classico-romantica in Italia</w:t>
            </w:r>
          </w:p>
          <w:p w:rsidR="00A00A8B" w:rsidRPr="001B4DA3" w:rsidRDefault="00A00A8B" w:rsidP="005C6EB2">
            <w:pPr>
              <w:ind w:left="360"/>
              <w:jc w:val="both"/>
            </w:pPr>
            <w:r w:rsidRPr="001B4DA3">
              <w:t>Il romanzo storico nel contesto culturale europeo</w:t>
            </w:r>
          </w:p>
          <w:p w:rsidR="00A00A8B" w:rsidRPr="001B4DA3" w:rsidRDefault="00A00A8B" w:rsidP="005C6EB2">
            <w:pPr>
              <w:ind w:left="360"/>
              <w:jc w:val="both"/>
            </w:pPr>
            <w:r w:rsidRPr="001B4DA3">
              <w:t>L’approccio narrativo storico-realistico</w:t>
            </w:r>
          </w:p>
          <w:p w:rsidR="00A00A8B" w:rsidRPr="001B4DA3" w:rsidRDefault="00A00A8B" w:rsidP="005C6EB2">
            <w:pPr>
              <w:ind w:left="360"/>
              <w:jc w:val="both"/>
            </w:pPr>
          </w:p>
          <w:p w:rsidR="00A00A8B" w:rsidRPr="001B4DA3" w:rsidRDefault="00A00A8B" w:rsidP="005C6EB2">
            <w:pPr>
              <w:numPr>
                <w:ilvl w:val="0"/>
                <w:numId w:val="8"/>
              </w:numPr>
              <w:tabs>
                <w:tab w:val="num" w:pos="311"/>
              </w:tabs>
              <w:suppressAutoHyphens/>
              <w:ind w:left="311" w:hanging="311"/>
              <w:rPr>
                <w:smallCaps/>
              </w:rPr>
            </w:pPr>
            <w:r w:rsidRPr="001B4DA3">
              <w:rPr>
                <w:b/>
                <w:bCs/>
                <w:smallCaps/>
              </w:rPr>
              <w:t xml:space="preserve">Alessandro Manzoni: </w:t>
            </w:r>
            <w:r w:rsidRPr="001B4DA3">
              <w:rPr>
                <w:smallCaps/>
              </w:rPr>
              <w:t>Vita e opere. La poetica: il rispetto del vero storico e il fine morale dell’arte.</w:t>
            </w: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  <w:r w:rsidRPr="001B4DA3">
              <w:rPr>
                <w:b/>
                <w:bCs/>
                <w:smallCaps/>
              </w:rPr>
              <w:t xml:space="preserve">        </w:t>
            </w:r>
            <w:r w:rsidRPr="001B4DA3">
              <w:rPr>
                <w:smallCaps/>
              </w:rPr>
              <w:t xml:space="preserve">dalle “Odi”: </w:t>
            </w:r>
            <w:r w:rsidRPr="001B4DA3">
              <w:rPr>
                <w:i/>
                <w:iCs/>
                <w:smallCaps/>
              </w:rPr>
              <w:t xml:space="preserve">Il cinque </w:t>
            </w:r>
            <w:proofErr w:type="gramStart"/>
            <w:r w:rsidRPr="001B4DA3">
              <w:rPr>
                <w:i/>
                <w:iCs/>
                <w:smallCaps/>
              </w:rPr>
              <w:t>maggio</w:t>
            </w:r>
            <w:r w:rsidRPr="001B4DA3">
              <w:rPr>
                <w:smallCaps/>
              </w:rPr>
              <w:t xml:space="preserve"> ;</w:t>
            </w:r>
            <w:proofErr w:type="gramEnd"/>
            <w:r w:rsidRPr="001B4DA3">
              <w:rPr>
                <w:smallCaps/>
              </w:rPr>
              <w:t xml:space="preserve"> “Adelchi” (trama), “I</w:t>
            </w:r>
            <w:r w:rsidR="001B4DA3">
              <w:rPr>
                <w:smallCaps/>
              </w:rPr>
              <w:t xml:space="preserve"> </w:t>
            </w:r>
            <w:r w:rsidRPr="001B4DA3">
              <w:rPr>
                <w:smallCaps/>
              </w:rPr>
              <w:t xml:space="preserve"> Promessi  Sposi”: conoscenza generale dell’opera</w:t>
            </w: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</w:p>
          <w:p w:rsidR="00A00A8B" w:rsidRPr="001B4DA3" w:rsidRDefault="00A00A8B" w:rsidP="005C6EB2">
            <w:pPr>
              <w:ind w:left="360"/>
              <w:jc w:val="both"/>
            </w:pPr>
            <w:r w:rsidRPr="001B4DA3">
              <w:t>La multiforme complessità del pensiero leopardiano</w:t>
            </w:r>
          </w:p>
          <w:p w:rsidR="00A00A8B" w:rsidRPr="001B4DA3" w:rsidRDefault="00A00A8B" w:rsidP="005C6EB2">
            <w:pPr>
              <w:jc w:val="both"/>
            </w:pPr>
          </w:p>
          <w:p w:rsidR="00A00A8B" w:rsidRPr="001B4DA3" w:rsidRDefault="00A00A8B" w:rsidP="005C6EB2">
            <w:pPr>
              <w:numPr>
                <w:ilvl w:val="0"/>
                <w:numId w:val="7"/>
              </w:numPr>
              <w:suppressAutoHyphens/>
            </w:pPr>
            <w:r w:rsidRPr="001B4DA3">
              <w:rPr>
                <w:b/>
                <w:bCs/>
                <w:smallCaps/>
              </w:rPr>
              <w:lastRenderedPageBreak/>
              <w:t xml:space="preserve">Giacomo Leopardi: </w:t>
            </w:r>
            <w:r w:rsidRPr="001B4DA3">
              <w:rPr>
                <w:smallCaps/>
              </w:rPr>
              <w:t>Vita e opere. Lo svolgimento del pensiero filosofico</w:t>
            </w: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  <w:r w:rsidRPr="001B4DA3">
              <w:rPr>
                <w:rFonts w:ascii="Arial" w:hAnsi="Arial"/>
                <w:b/>
                <w:bCs/>
                <w:smallCaps/>
              </w:rPr>
              <w:t xml:space="preserve">        </w:t>
            </w:r>
            <w:r w:rsidRPr="001B4DA3">
              <w:rPr>
                <w:i/>
                <w:iCs/>
                <w:smallCaps/>
              </w:rPr>
              <w:t>L’infinito</w:t>
            </w:r>
            <w:r w:rsidRPr="001B4DA3">
              <w:rPr>
                <w:smallCaps/>
              </w:rPr>
              <w:t xml:space="preserve">; </w:t>
            </w:r>
            <w:r w:rsidRPr="001B4DA3">
              <w:rPr>
                <w:i/>
                <w:iCs/>
                <w:smallCaps/>
              </w:rPr>
              <w:t>A Silvia</w:t>
            </w:r>
            <w:r w:rsidRPr="001B4DA3">
              <w:rPr>
                <w:smallCaps/>
              </w:rPr>
              <w:t xml:space="preserve">; </w:t>
            </w:r>
            <w:r w:rsidRPr="001B4DA3">
              <w:rPr>
                <w:i/>
                <w:iCs/>
                <w:smallCaps/>
              </w:rPr>
              <w:t xml:space="preserve">il </w:t>
            </w:r>
            <w:proofErr w:type="gramStart"/>
            <w:r w:rsidRPr="001B4DA3">
              <w:rPr>
                <w:i/>
                <w:iCs/>
                <w:smallCaps/>
              </w:rPr>
              <w:t>sabato  del</w:t>
            </w:r>
            <w:proofErr w:type="gramEnd"/>
            <w:r w:rsidRPr="001B4DA3">
              <w:rPr>
                <w:i/>
                <w:iCs/>
                <w:smallCaps/>
              </w:rPr>
              <w:t xml:space="preserve"> villaggio</w:t>
            </w:r>
            <w:r w:rsidRPr="001B4DA3">
              <w:rPr>
                <w:smallCaps/>
              </w:rPr>
              <w:t xml:space="preserve">; Dalle  “Operette morali”: </w:t>
            </w:r>
            <w:r w:rsidRPr="001B4DA3">
              <w:rPr>
                <w:i/>
                <w:iCs/>
                <w:smallCaps/>
              </w:rPr>
              <w:t>Dialogo di un venditore di almanacchi e di un   passeggere</w:t>
            </w:r>
            <w:r w:rsidRPr="001B4DA3">
              <w:rPr>
                <w:smallCaps/>
              </w:rPr>
              <w:t xml:space="preserve">; </w:t>
            </w:r>
            <w:r w:rsidRPr="001B4DA3">
              <w:rPr>
                <w:i/>
                <w:iCs/>
                <w:smallCaps/>
              </w:rPr>
              <w:t>Dialogo della</w:t>
            </w:r>
            <w:r w:rsidR="001B4DA3">
              <w:rPr>
                <w:i/>
                <w:iCs/>
                <w:smallCaps/>
              </w:rPr>
              <w:t xml:space="preserve"> </w:t>
            </w:r>
            <w:r w:rsidRPr="001B4DA3">
              <w:rPr>
                <w:i/>
                <w:iCs/>
                <w:smallCaps/>
              </w:rPr>
              <w:t>natura e di un islandese</w:t>
            </w:r>
            <w:r w:rsidRPr="001B4DA3">
              <w:rPr>
                <w:smallCaps/>
              </w:rPr>
              <w:t>.</w:t>
            </w:r>
          </w:p>
          <w:p w:rsidR="00A00A8B" w:rsidRPr="001B4DA3" w:rsidRDefault="00A00A8B" w:rsidP="005C6EB2">
            <w:pPr>
              <w:suppressAutoHyphens/>
              <w:rPr>
                <w:smallCaps/>
              </w:rPr>
            </w:pPr>
          </w:p>
        </w:tc>
      </w:tr>
    </w:tbl>
    <w:p w:rsidR="00A00A8B" w:rsidRPr="001B4DA3" w:rsidRDefault="00A00A8B" w:rsidP="00AA3BEB">
      <w:pPr>
        <w:outlineLvl w:val="0"/>
      </w:pPr>
    </w:p>
    <w:sectPr w:rsidR="00A00A8B" w:rsidRPr="001B4DA3" w:rsidSect="00776C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37" w:rsidRDefault="00BB4837" w:rsidP="005819C4">
      <w:r>
        <w:separator/>
      </w:r>
    </w:p>
  </w:endnote>
  <w:endnote w:type="continuationSeparator" w:id="0">
    <w:p w:rsidR="00BB4837" w:rsidRDefault="00BB4837" w:rsidP="005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37" w:rsidRDefault="00BB4837" w:rsidP="005819C4">
      <w:r>
        <w:separator/>
      </w:r>
    </w:p>
  </w:footnote>
  <w:footnote w:type="continuationSeparator" w:id="0">
    <w:p w:rsidR="00BB4837" w:rsidRDefault="00BB4837" w:rsidP="0058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C4" w:rsidRDefault="005819C4"/>
  <w:p w:rsidR="005819C4" w:rsidRDefault="005819C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299"/>
      <w:gridCol w:w="2120"/>
    </w:tblGrid>
    <w:tr w:rsidR="005819C4" w:rsidTr="005C6EB2">
      <w:tc>
        <w:tcPr>
          <w:tcW w:w="3209" w:type="dxa"/>
        </w:tcPr>
        <w:p w:rsidR="005819C4" w:rsidRDefault="005819C4" w:rsidP="005C6EB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819C4" w:rsidRDefault="005819C4" w:rsidP="005C6EB2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5819C4" w:rsidRDefault="005819C4" w:rsidP="005C6EB2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5819C4" w:rsidRDefault="005819C4" w:rsidP="005C6EB2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5819C4" w:rsidRDefault="005819C4" w:rsidP="005C6EB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819C4" w:rsidRDefault="005819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5550"/>
    <w:multiLevelType w:val="hybridMultilevel"/>
    <w:tmpl w:val="44085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7D4F"/>
    <w:multiLevelType w:val="hybridMultilevel"/>
    <w:tmpl w:val="14FA0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138E"/>
    <w:multiLevelType w:val="hybridMultilevel"/>
    <w:tmpl w:val="E1B69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585"/>
    <w:multiLevelType w:val="hybridMultilevel"/>
    <w:tmpl w:val="AA7E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C6FEB"/>
    <w:multiLevelType w:val="hybridMultilevel"/>
    <w:tmpl w:val="A16670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506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5B0B43"/>
    <w:multiLevelType w:val="hybridMultilevel"/>
    <w:tmpl w:val="6F268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23E0"/>
    <w:multiLevelType w:val="hybridMultilevel"/>
    <w:tmpl w:val="E04EC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9A5"/>
    <w:rsid w:val="000A0357"/>
    <w:rsid w:val="000F15AB"/>
    <w:rsid w:val="001452F1"/>
    <w:rsid w:val="001539E6"/>
    <w:rsid w:val="001B4DA3"/>
    <w:rsid w:val="00295132"/>
    <w:rsid w:val="00304F93"/>
    <w:rsid w:val="00321D1E"/>
    <w:rsid w:val="003B3871"/>
    <w:rsid w:val="0045450C"/>
    <w:rsid w:val="00475ABB"/>
    <w:rsid w:val="0054016B"/>
    <w:rsid w:val="005819C4"/>
    <w:rsid w:val="006269A5"/>
    <w:rsid w:val="00644006"/>
    <w:rsid w:val="006F5259"/>
    <w:rsid w:val="00737D7E"/>
    <w:rsid w:val="00776CCF"/>
    <w:rsid w:val="0077707C"/>
    <w:rsid w:val="00891F15"/>
    <w:rsid w:val="008B31A9"/>
    <w:rsid w:val="00936CCE"/>
    <w:rsid w:val="00941F2C"/>
    <w:rsid w:val="009F6596"/>
    <w:rsid w:val="00A00A8B"/>
    <w:rsid w:val="00A63007"/>
    <w:rsid w:val="00AA3BEB"/>
    <w:rsid w:val="00B657C2"/>
    <w:rsid w:val="00B751AF"/>
    <w:rsid w:val="00BB4837"/>
    <w:rsid w:val="00BF763F"/>
    <w:rsid w:val="00C405F9"/>
    <w:rsid w:val="00CB6477"/>
    <w:rsid w:val="00CC7712"/>
    <w:rsid w:val="00CF1185"/>
    <w:rsid w:val="00D64788"/>
    <w:rsid w:val="00D92E3C"/>
    <w:rsid w:val="00E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84068-91C4-41CD-BEFA-25CE07D5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C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64400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uiPriority w:val="39"/>
    <w:rsid w:val="0064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91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F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81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9C4"/>
    <w:rPr>
      <w:sz w:val="24"/>
      <w:szCs w:val="24"/>
    </w:rPr>
  </w:style>
  <w:style w:type="paragraph" w:styleId="Pidipagina">
    <w:name w:val="footer"/>
    <w:basedOn w:val="Normale"/>
    <w:link w:val="PidipaginaCarattere"/>
    <w:rsid w:val="005819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1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MODULARE</vt:lpstr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MODULARE</dc:title>
  <dc:creator>Antonia</dc:creator>
  <cp:lastModifiedBy>Antonia Cappelli</cp:lastModifiedBy>
  <cp:revision>13</cp:revision>
  <cp:lastPrinted>2017-09-06T17:18:00Z</cp:lastPrinted>
  <dcterms:created xsi:type="dcterms:W3CDTF">2017-09-08T17:02:00Z</dcterms:created>
  <dcterms:modified xsi:type="dcterms:W3CDTF">2017-10-17T16:33:00Z</dcterms:modified>
</cp:coreProperties>
</file>