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EB663B">
        <w:rPr>
          <w:sz w:val="28"/>
          <w:szCs w:val="28"/>
        </w:rPr>
        <w:t>tutti i primi bienni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EB663B" w:rsidRPr="00EB663B">
        <w:rPr>
          <w:sz w:val="28"/>
          <w:szCs w:val="28"/>
        </w:rPr>
        <w:t xml:space="preserve">SCIENZE INTEGRATE-BIOLOGIA </w:t>
      </w:r>
      <w:r w:rsidRPr="005718B9">
        <w:rPr>
          <w:sz w:val="28"/>
          <w:szCs w:val="28"/>
        </w:rPr>
        <w:t xml:space="preserve">…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EB663B" w:rsidRPr="00EB663B">
        <w:rPr>
          <w:sz w:val="28"/>
          <w:szCs w:val="28"/>
        </w:rPr>
        <w:t xml:space="preserve">M. </w:t>
      </w:r>
      <w:proofErr w:type="spellStart"/>
      <w:r w:rsidR="00EB663B" w:rsidRPr="00EB663B">
        <w:rPr>
          <w:sz w:val="28"/>
          <w:szCs w:val="28"/>
        </w:rPr>
        <w:t>Armilli</w:t>
      </w:r>
      <w:proofErr w:type="spellEnd"/>
      <w:r w:rsidR="00EB663B" w:rsidRPr="00EB663B">
        <w:rPr>
          <w:sz w:val="28"/>
          <w:szCs w:val="28"/>
        </w:rPr>
        <w:t xml:space="preserve">, E. Porzio, O. Porzio, R. </w:t>
      </w:r>
      <w:proofErr w:type="spellStart"/>
      <w:proofErr w:type="gramStart"/>
      <w:r w:rsidR="00EB663B" w:rsidRPr="00EB663B">
        <w:rPr>
          <w:sz w:val="28"/>
          <w:szCs w:val="28"/>
        </w:rPr>
        <w:t>Ugazio</w:t>
      </w:r>
      <w:proofErr w:type="spellEnd"/>
      <w:r w:rsidR="00EB663B" w:rsidRPr="00EB663B">
        <w:rPr>
          <w:sz w:val="28"/>
          <w:szCs w:val="28"/>
        </w:rPr>
        <w:t xml:space="preserve">  “</w:t>
      </w:r>
      <w:proofErr w:type="gramEnd"/>
      <w:r w:rsidR="00EB663B" w:rsidRPr="00EB663B">
        <w:rPr>
          <w:sz w:val="28"/>
          <w:szCs w:val="28"/>
        </w:rPr>
        <w:t xml:space="preserve">Biosistema” Ed. </w:t>
      </w:r>
      <w:proofErr w:type="spellStart"/>
      <w:r w:rsidR="00EB663B" w:rsidRPr="00EB663B">
        <w:rPr>
          <w:sz w:val="28"/>
          <w:szCs w:val="28"/>
        </w:rPr>
        <w:t>Markes</w:t>
      </w:r>
      <w:proofErr w:type="spellEnd"/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EB663B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EB663B" w:rsidRDefault="00EB663B" w:rsidP="00EB663B">
            <w:pPr>
              <w:pStyle w:val="Paragrafoelenco"/>
              <w:numPr>
                <w:ilvl w:val="0"/>
                <w:numId w:val="6"/>
              </w:numPr>
            </w:pPr>
            <w:r>
              <w:t>Osservare, descrivere ed analizz</w:t>
            </w:r>
            <w:r>
              <w:t xml:space="preserve">are fenomeni appartenenti alla </w:t>
            </w:r>
            <w:r>
              <w:t>realtà naturale e artificiale e riconoscere nelle varie forme i concetti di sistema e di complessità</w:t>
            </w:r>
          </w:p>
          <w:p w:rsidR="00EB663B" w:rsidRDefault="00EB663B" w:rsidP="00EB663B">
            <w:pPr>
              <w:pStyle w:val="Paragrafoelenco"/>
              <w:numPr>
                <w:ilvl w:val="0"/>
                <w:numId w:val="6"/>
              </w:numPr>
            </w:pPr>
            <w:r>
              <w:t xml:space="preserve">Analizzare qualitativamente e quantitativamente fenomeni  </w:t>
            </w:r>
            <w:r>
              <w:t xml:space="preserve"> legati alle trasformazioni di </w:t>
            </w:r>
            <w:r>
              <w:t>energia</w:t>
            </w:r>
          </w:p>
          <w:p w:rsidR="004760BD" w:rsidRPr="00F33B69" w:rsidRDefault="00EB663B" w:rsidP="00EB663B">
            <w:pPr>
              <w:pStyle w:val="Paragrafoelenco"/>
              <w:numPr>
                <w:ilvl w:val="0"/>
                <w:numId w:val="6"/>
              </w:numPr>
            </w:pPr>
            <w:r>
              <w:t>Essere consapevole delle potenzialità e dei limiti delle   tecn</w:t>
            </w:r>
            <w:r>
              <w:t>ologie nel contesto culturale e</w:t>
            </w:r>
            <w:r>
              <w:t xml:space="preserve"> sociale in cui </w:t>
            </w:r>
            <w:proofErr w:type="gramStart"/>
            <w:r>
              <w:t>vengono  applicate</w:t>
            </w:r>
            <w:proofErr w:type="gramEnd"/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FA24E6" w:rsidRPr="00FA2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cellula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proofErr w:type="gramStart"/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33B69">
            <w:r w:rsidRPr="00F33B69">
              <w:t>TOTALE ORE: …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A24E6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Utilizzare la terminologia specifica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Descrivere i diversi livelli di organizzazione del mondo vivente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Riconoscere i diversi componenti della materia vivente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Confrontare e cogliere la differenza tra cellule procariote ed eucariote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Confrontare e cogliere la differenza fra cellule animali e vegetali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Rintracciare la relazione forma/funzione in diverse situazioni</w:t>
            </w:r>
          </w:p>
          <w:p w:rsidR="00FA24E6" w:rsidRPr="00FA24E6" w:rsidRDefault="00FA24E6" w:rsidP="00FA24E6">
            <w:pPr>
              <w:pStyle w:val="Standard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Riconoscere nella cellula l’unità funzionale di base della costruzione di ogni essere vivente</w:t>
            </w:r>
          </w:p>
          <w:p w:rsidR="00F33B69" w:rsidRPr="00F33B69" w:rsidRDefault="00FA24E6" w:rsidP="00FA24E6">
            <w:pPr>
              <w:pStyle w:val="Standard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Comparare le strutture comuni a tutte le cellule eucariote, distinguendo tra cellule animali e vegetali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A24E6" w:rsidRDefault="00FA24E6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Definizione e caratteri peculiari della vita</w:t>
            </w:r>
          </w:p>
          <w:p w:rsidR="00FA24E6" w:rsidRDefault="00377EEA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Le basi chimiche della vita </w:t>
            </w:r>
            <w:r w:rsidR="00FA24E6">
              <w:t>strutture chimiche e funzioni di carboidrati, lipidi, proteine e nucleotidi, struttura molecolare degli acidi nucleici</w:t>
            </w:r>
          </w:p>
          <w:p w:rsidR="00FA24E6" w:rsidRDefault="00FA24E6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Organizzazione della cellula: strutture e funzioni degli organuli citoplasmatici</w:t>
            </w:r>
          </w:p>
          <w:p w:rsidR="00FA24E6" w:rsidRDefault="00FA24E6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Cellula </w:t>
            </w:r>
            <w:proofErr w:type="spellStart"/>
            <w:r>
              <w:t>procariota</w:t>
            </w:r>
            <w:proofErr w:type="spellEnd"/>
            <w:r>
              <w:t xml:space="preserve"> ed </w:t>
            </w:r>
            <w:proofErr w:type="spellStart"/>
            <w:r>
              <w:t>eucariota</w:t>
            </w:r>
            <w:proofErr w:type="spellEnd"/>
            <w:r>
              <w:t>, animale e vegetale</w:t>
            </w:r>
          </w:p>
          <w:p w:rsidR="00FA24E6" w:rsidRDefault="00FA24E6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La membrana plasmatica e i rapporti cellula</w:t>
            </w:r>
            <w:r>
              <w:t xml:space="preserve"> </w:t>
            </w:r>
            <w:r>
              <w:t>/ambiente</w:t>
            </w:r>
          </w:p>
          <w:p w:rsidR="00F33B69" w:rsidRPr="00F33B69" w:rsidRDefault="00FA24E6" w:rsidP="00FA24E6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processi energetici: glicolisi, respirazione cellulare, fotosintesi (cenni)</w:t>
            </w:r>
          </w:p>
        </w:tc>
      </w:tr>
    </w:tbl>
    <w:p w:rsidR="00925BD3" w:rsidRDefault="00925BD3">
      <w:pPr>
        <w:spacing w:after="160" w:line="259" w:lineRule="auto"/>
      </w:pPr>
    </w:p>
    <w:p w:rsidR="00925BD3" w:rsidRDefault="00925BD3">
      <w:pPr>
        <w:spacing w:after="160" w:line="259" w:lineRule="auto"/>
      </w:pPr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925BD3" w:rsidRPr="00925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genetica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925BD3">
            <w:pPr>
              <w:jc w:val="both"/>
            </w:pPr>
            <w:r w:rsidRPr="00F33B69">
              <w:t xml:space="preserve">ORE IN PRESENZA: </w:t>
            </w:r>
            <w:r w:rsidR="00925BD3">
              <w:t>12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925BD3">
            <w:pPr>
              <w:jc w:val="both"/>
            </w:pPr>
            <w:r w:rsidRPr="00F33B69">
              <w:t xml:space="preserve">ORE A DISTANZA: </w:t>
            </w:r>
            <w:r w:rsidR="00925BD3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925BD3">
            <w:r w:rsidRPr="00F33B69">
              <w:t xml:space="preserve">TOTALE ORE: </w:t>
            </w:r>
            <w:r w:rsidR="00925BD3">
              <w:t>14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7E2B5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Indicare le funzioni degli acidi nucleici e il processo di sintesi proteica</w:t>
            </w:r>
          </w:p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Descrivere i processi riproduttivi</w:t>
            </w:r>
          </w:p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Utilizzare la terminologia specifica</w:t>
            </w:r>
          </w:p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Spiegare le fasi del ciclo cellulare cogliendone il significato</w:t>
            </w:r>
          </w:p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Confrontare, cogliere differenze e analogie tra mitosi e meiosi</w:t>
            </w:r>
          </w:p>
          <w:p w:rsidR="00925BD3" w:rsidRPr="00925BD3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Cogliere la differenza tra cellule aploidi e diploidi</w:t>
            </w:r>
          </w:p>
          <w:p w:rsidR="00F2299C" w:rsidRPr="00F33B69" w:rsidRDefault="00925BD3" w:rsidP="00925BD3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Collegare i principi della segregazione e dell'indipendenza dei caratteri agli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BD3">
              <w:rPr>
                <w:rFonts w:ascii="Times New Roman" w:hAnsi="Times New Roman" w:cs="Times New Roman"/>
                <w:sz w:val="24"/>
                <w:szCs w:val="24"/>
              </w:rPr>
              <w:t>eventi della meiosi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Ciclo cellulare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duplicazione del DNA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Struttura del cromosoma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Mitosi e meiosi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Il codice genetico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Sintesi delle proteine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Leggi di Mendel</w:t>
            </w:r>
          </w:p>
          <w:p w:rsidR="00925BD3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Eredità legata al sesso</w:t>
            </w:r>
          </w:p>
          <w:p w:rsidR="00F2299C" w:rsidRPr="00F33B69" w:rsidRDefault="00925BD3" w:rsidP="00925BD3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Alleli multipli: i gruppi sanguigni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7E2B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7E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7E2B55" w:rsidRPr="007E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L’evoluzione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>TOTALE ORE: 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7E2B55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7E2B55" w:rsidRPr="007E2B55" w:rsidRDefault="007E2B55" w:rsidP="007E2B5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Dare una definizione di evoluzione</w:t>
            </w:r>
          </w:p>
          <w:p w:rsidR="007E2B55" w:rsidRPr="007E2B55" w:rsidRDefault="007E2B55" w:rsidP="007E2B5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Spiegare le differenze tra le teorie di</w:t>
            </w:r>
          </w:p>
          <w:p w:rsidR="007E2B55" w:rsidRPr="007E2B55" w:rsidRDefault="007E2B55" w:rsidP="007E2B5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Lamarck e Darwin</w:t>
            </w:r>
          </w:p>
          <w:p w:rsidR="007E2B55" w:rsidRPr="007E2B55" w:rsidRDefault="007E2B55" w:rsidP="007E2B5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Illustrare le prove a favore dell’evoluzione</w:t>
            </w:r>
          </w:p>
          <w:p w:rsidR="007E2B55" w:rsidRPr="007E2B55" w:rsidRDefault="007E2B55" w:rsidP="007E2B55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Spiegare il meccanismo proposto da Darwin per illustrare l’evoluzione delle specie</w:t>
            </w:r>
          </w:p>
          <w:p w:rsidR="00F2299C" w:rsidRPr="00F33B69" w:rsidRDefault="007E2B55" w:rsidP="007E2B55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55">
              <w:rPr>
                <w:rFonts w:ascii="Times New Roman" w:hAnsi="Times New Roman" w:cs="Times New Roman"/>
                <w:sz w:val="24"/>
                <w:szCs w:val="24"/>
              </w:rPr>
              <w:t>Mettere in relazione i concetti di barriera riproduttiva e speciazione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E2B55" w:rsidRDefault="007E2B55" w:rsidP="007E2B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Creazionismo ed evoluzionismo</w:t>
            </w:r>
          </w:p>
          <w:p w:rsidR="007E2B55" w:rsidRDefault="007E2B55" w:rsidP="007E2B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prove dell’evoluzione</w:t>
            </w:r>
          </w:p>
          <w:p w:rsidR="00F2299C" w:rsidRPr="00F33B69" w:rsidRDefault="007E2B55" w:rsidP="007E2B55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L’origine della specie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7365E3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736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corpo umano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7365E3">
            <w:pPr>
              <w:jc w:val="both"/>
            </w:pPr>
            <w:r w:rsidRPr="00F33B69">
              <w:t xml:space="preserve">ORE IN PRESENZA: </w:t>
            </w:r>
            <w:r w:rsidR="007365E3">
              <w:t>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7365E3">
              <w:t>1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7365E3">
            <w:r w:rsidRPr="00F33B69">
              <w:t xml:space="preserve">TOTALE ORE: </w:t>
            </w:r>
            <w:r w:rsidR="007365E3">
              <w:t>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7365E3" w:rsidRPr="007365E3" w:rsidRDefault="007365E3" w:rsidP="007365E3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3">
              <w:rPr>
                <w:rFonts w:ascii="Times New Roman" w:hAnsi="Times New Roman" w:cs="Times New Roman"/>
                <w:sz w:val="24"/>
                <w:szCs w:val="24"/>
              </w:rPr>
              <w:t>Utilizzare la terminologia specifica</w:t>
            </w:r>
          </w:p>
          <w:p w:rsidR="007365E3" w:rsidRPr="007365E3" w:rsidRDefault="007365E3" w:rsidP="007365E3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3">
              <w:rPr>
                <w:rFonts w:ascii="Times New Roman" w:hAnsi="Times New Roman" w:cs="Times New Roman"/>
                <w:sz w:val="24"/>
                <w:szCs w:val="24"/>
              </w:rPr>
              <w:t>Riconoscere le collaborazioni, ai diversi livelli di organizzazione, finalizzate allo svolgimento di una medesima funzione</w:t>
            </w:r>
          </w:p>
          <w:p w:rsidR="007365E3" w:rsidRPr="007365E3" w:rsidRDefault="007365E3" w:rsidP="007365E3">
            <w:pPr>
              <w:pStyle w:val="Standard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3">
              <w:rPr>
                <w:rFonts w:ascii="Times New Roman" w:hAnsi="Times New Roman" w:cs="Times New Roman"/>
                <w:sz w:val="24"/>
                <w:szCs w:val="24"/>
              </w:rPr>
              <w:t>Stabilire relazioni fra strutture e funzioni</w:t>
            </w:r>
          </w:p>
          <w:p w:rsidR="00F2299C" w:rsidRPr="00F33B69" w:rsidRDefault="007365E3" w:rsidP="007365E3">
            <w:pPr>
              <w:pStyle w:val="Standard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E3">
              <w:rPr>
                <w:rFonts w:ascii="Times New Roman" w:hAnsi="Times New Roman" w:cs="Times New Roman"/>
                <w:sz w:val="24"/>
                <w:szCs w:val="24"/>
              </w:rPr>
              <w:t>Individuare le relazioni tra apparati, i loro equilibri e le possibili alterazioni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365E3" w:rsidRDefault="007365E3" w:rsidP="007365E3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Tessuti istologici fondamentali</w:t>
            </w:r>
          </w:p>
          <w:p w:rsidR="00F2299C" w:rsidRPr="00F33B69" w:rsidRDefault="007365E3" w:rsidP="007365E3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Apparati: Digerente, Respiratorio, Circolatorio (Facoltativo</w:t>
            </w:r>
            <w:r>
              <w:t>)</w:t>
            </w:r>
            <w:bookmarkStart w:id="0" w:name="_GoBack"/>
            <w:bookmarkEnd w:id="0"/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365E3">
      <w:rPr>
        <w:noProof/>
        <w:sz w:val="16"/>
        <w:szCs w:val="16"/>
      </w:rPr>
      <w:t>3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ED8"/>
    <w:multiLevelType w:val="hybridMultilevel"/>
    <w:tmpl w:val="C02AB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0BD"/>
    <w:multiLevelType w:val="hybridMultilevel"/>
    <w:tmpl w:val="136C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4B21"/>
    <w:multiLevelType w:val="hybridMultilevel"/>
    <w:tmpl w:val="E8EC3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246C"/>
    <w:multiLevelType w:val="hybridMultilevel"/>
    <w:tmpl w:val="0C94E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15AF"/>
    <w:multiLevelType w:val="hybridMultilevel"/>
    <w:tmpl w:val="307A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3C93"/>
    <w:multiLevelType w:val="hybridMultilevel"/>
    <w:tmpl w:val="1866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985"/>
    <w:multiLevelType w:val="hybridMultilevel"/>
    <w:tmpl w:val="2E364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11ABA"/>
    <w:multiLevelType w:val="hybridMultilevel"/>
    <w:tmpl w:val="FB186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377EEA"/>
    <w:rsid w:val="004760BD"/>
    <w:rsid w:val="005718B9"/>
    <w:rsid w:val="005C7F3E"/>
    <w:rsid w:val="005F5F5D"/>
    <w:rsid w:val="006119B4"/>
    <w:rsid w:val="0069067C"/>
    <w:rsid w:val="0069757F"/>
    <w:rsid w:val="006D352D"/>
    <w:rsid w:val="007365E3"/>
    <w:rsid w:val="00743BB6"/>
    <w:rsid w:val="007E2B55"/>
    <w:rsid w:val="00925BD3"/>
    <w:rsid w:val="009868F9"/>
    <w:rsid w:val="00AC7E09"/>
    <w:rsid w:val="00B81D55"/>
    <w:rsid w:val="00B84BBE"/>
    <w:rsid w:val="00C8054A"/>
    <w:rsid w:val="00C80902"/>
    <w:rsid w:val="00CD3B7D"/>
    <w:rsid w:val="00D210C0"/>
    <w:rsid w:val="00D428CA"/>
    <w:rsid w:val="00E416C1"/>
    <w:rsid w:val="00E9095B"/>
    <w:rsid w:val="00EB663B"/>
    <w:rsid w:val="00F2299C"/>
    <w:rsid w:val="00F33B69"/>
    <w:rsid w:val="00F51F44"/>
    <w:rsid w:val="00F9650F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326A-251D-41BC-879C-AE9FC11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2</cp:revision>
  <cp:lastPrinted>2019-05-28T15:29:00Z</cp:lastPrinted>
  <dcterms:created xsi:type="dcterms:W3CDTF">2019-06-06T17:42:00Z</dcterms:created>
  <dcterms:modified xsi:type="dcterms:W3CDTF">2019-06-06T17:42:00Z</dcterms:modified>
</cp:coreProperties>
</file>