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B9" w:rsidRDefault="005718B9" w:rsidP="004760BD">
      <w:pPr>
        <w:jc w:val="center"/>
        <w:outlineLvl w:val="0"/>
        <w:rPr>
          <w:b/>
          <w:sz w:val="28"/>
          <w:szCs w:val="28"/>
        </w:rPr>
      </w:pPr>
    </w:p>
    <w:p w:rsidR="004760BD" w:rsidRPr="005718B9" w:rsidRDefault="004760BD" w:rsidP="004760BD">
      <w:pPr>
        <w:jc w:val="center"/>
        <w:outlineLvl w:val="0"/>
        <w:rPr>
          <w:b/>
          <w:sz w:val="28"/>
          <w:szCs w:val="28"/>
        </w:rPr>
      </w:pPr>
      <w:r w:rsidRPr="005718B9">
        <w:rPr>
          <w:b/>
          <w:sz w:val="28"/>
          <w:szCs w:val="28"/>
        </w:rPr>
        <w:t>PROGRAMMAZIONE MODULARE</w:t>
      </w:r>
    </w:p>
    <w:p w:rsidR="004760BD" w:rsidRPr="00F33B69" w:rsidRDefault="004760BD" w:rsidP="004760BD">
      <w:pPr>
        <w:jc w:val="center"/>
        <w:outlineLvl w:val="0"/>
        <w:rPr>
          <w:b/>
        </w:rPr>
      </w:pPr>
    </w:p>
    <w:p w:rsidR="001E3E71" w:rsidRPr="00F33B69" w:rsidRDefault="001E3E71" w:rsidP="004760BD">
      <w:pPr>
        <w:jc w:val="center"/>
      </w:pPr>
    </w:p>
    <w:p w:rsidR="005718B9" w:rsidRPr="005718B9" w:rsidRDefault="004760BD" w:rsidP="005718B9">
      <w:pPr>
        <w:spacing w:line="360" w:lineRule="auto"/>
        <w:jc w:val="center"/>
        <w:rPr>
          <w:sz w:val="28"/>
          <w:szCs w:val="28"/>
        </w:rPr>
      </w:pPr>
      <w:r w:rsidRPr="005718B9">
        <w:rPr>
          <w:sz w:val="28"/>
          <w:szCs w:val="28"/>
        </w:rPr>
        <w:t xml:space="preserve">Percorso di istruzione: II LIVELLO </w:t>
      </w:r>
    </w:p>
    <w:p w:rsidR="004760BD" w:rsidRPr="005718B9" w:rsidRDefault="001A71D1" w:rsidP="005718B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757F">
        <w:rPr>
          <w:sz w:val="28"/>
          <w:szCs w:val="28"/>
        </w:rPr>
        <w:t>°</w:t>
      </w:r>
      <w:r w:rsidR="005718B9" w:rsidRPr="005718B9">
        <w:rPr>
          <w:sz w:val="28"/>
          <w:szCs w:val="28"/>
        </w:rPr>
        <w:t xml:space="preserve"> </w:t>
      </w:r>
      <w:r w:rsidR="004760BD" w:rsidRPr="005718B9">
        <w:rPr>
          <w:sz w:val="28"/>
          <w:szCs w:val="28"/>
        </w:rPr>
        <w:t>PERIODO    Classe</w:t>
      </w:r>
      <w:r w:rsidR="00C80902">
        <w:rPr>
          <w:sz w:val="28"/>
          <w:szCs w:val="28"/>
        </w:rPr>
        <w:t xml:space="preserve"> </w:t>
      </w:r>
      <w:r w:rsidRPr="001A71D1">
        <w:rPr>
          <w:sz w:val="28"/>
          <w:szCs w:val="28"/>
        </w:rPr>
        <w:t>3-4 SET A</w:t>
      </w:r>
    </w:p>
    <w:p w:rsidR="004760BD" w:rsidRPr="005718B9" w:rsidRDefault="004760BD" w:rsidP="004760BD">
      <w:pPr>
        <w:jc w:val="center"/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Disciplina: </w:t>
      </w:r>
      <w:r w:rsidR="001A71D1" w:rsidRPr="001A71D1">
        <w:rPr>
          <w:sz w:val="28"/>
          <w:szCs w:val="28"/>
        </w:rPr>
        <w:t>GEOGRAFIA</w:t>
      </w:r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Testi adottati: </w:t>
      </w:r>
      <w:r w:rsidR="001A71D1" w:rsidRPr="001A71D1">
        <w:rPr>
          <w:sz w:val="28"/>
          <w:szCs w:val="28"/>
        </w:rPr>
        <w:t xml:space="preserve">Morelli, Geografia turistica1, </w:t>
      </w:r>
      <w:proofErr w:type="spellStart"/>
      <w:r w:rsidR="001A71D1" w:rsidRPr="001A71D1">
        <w:rPr>
          <w:sz w:val="28"/>
          <w:szCs w:val="28"/>
        </w:rPr>
        <w:t>Scuola&amp;Azienda</w:t>
      </w:r>
      <w:proofErr w:type="spellEnd"/>
    </w:p>
    <w:p w:rsidR="005718B9" w:rsidRPr="005718B9" w:rsidRDefault="005718B9" w:rsidP="004760BD">
      <w:pPr>
        <w:rPr>
          <w:sz w:val="28"/>
          <w:szCs w:val="28"/>
        </w:rPr>
      </w:pPr>
    </w:p>
    <w:p w:rsidR="004760BD" w:rsidRPr="005718B9" w:rsidRDefault="004760BD" w:rsidP="004760BD">
      <w:pPr>
        <w:rPr>
          <w:sz w:val="28"/>
          <w:szCs w:val="28"/>
        </w:rPr>
      </w:pPr>
      <w:r w:rsidRPr="005718B9">
        <w:rPr>
          <w:sz w:val="28"/>
          <w:szCs w:val="28"/>
        </w:rPr>
        <w:t xml:space="preserve">Curricolo composto da N. Moduli o </w:t>
      </w:r>
      <w:proofErr w:type="spellStart"/>
      <w:r w:rsidRPr="005718B9">
        <w:rPr>
          <w:sz w:val="28"/>
          <w:szCs w:val="28"/>
        </w:rPr>
        <w:t>UdA</w:t>
      </w:r>
      <w:proofErr w:type="spellEnd"/>
      <w:r w:rsidRPr="005718B9">
        <w:rPr>
          <w:sz w:val="28"/>
          <w:szCs w:val="28"/>
        </w:rPr>
        <w:t xml:space="preserve">: </w:t>
      </w:r>
      <w:r w:rsidR="001A71D1">
        <w:rPr>
          <w:sz w:val="28"/>
          <w:szCs w:val="28"/>
        </w:rPr>
        <w:t>6</w:t>
      </w:r>
    </w:p>
    <w:p w:rsidR="004760BD" w:rsidRPr="005718B9" w:rsidRDefault="004760BD" w:rsidP="004760BD">
      <w:pPr>
        <w:rPr>
          <w:sz w:val="28"/>
          <w:szCs w:val="28"/>
        </w:rPr>
      </w:pPr>
    </w:p>
    <w:p w:rsidR="004760BD" w:rsidRPr="00F33B69" w:rsidRDefault="004760BD" w:rsidP="004760B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60BD" w:rsidRPr="00F33B69" w:rsidTr="005718B9">
        <w:tc>
          <w:tcPr>
            <w:tcW w:w="9628" w:type="dxa"/>
          </w:tcPr>
          <w:p w:rsidR="004760BD" w:rsidRPr="00F33B69" w:rsidRDefault="004760BD" w:rsidP="004760BD">
            <w:pPr>
              <w:jc w:val="center"/>
            </w:pPr>
            <w:r w:rsidRPr="00F33B69">
              <w:t>COMPETENZE   traversali e disciplinari</w:t>
            </w:r>
          </w:p>
        </w:tc>
      </w:tr>
      <w:tr w:rsidR="004760BD" w:rsidRPr="00F33B69" w:rsidTr="005718B9">
        <w:tc>
          <w:tcPr>
            <w:tcW w:w="9628" w:type="dxa"/>
          </w:tcPr>
          <w:p w:rsidR="001A71D1" w:rsidRDefault="001A71D1" w:rsidP="001A71D1">
            <w:pPr>
              <w:pStyle w:val="Paragrafoelenco"/>
              <w:numPr>
                <w:ilvl w:val="0"/>
                <w:numId w:val="6"/>
              </w:numPr>
            </w:pPr>
            <w:r>
              <w:t>Comprendere gli impatti economici e ambientali delle attività turistiche, sviluppando una sensibilità individuale verso il turismo sostenibile.</w:t>
            </w:r>
          </w:p>
          <w:p w:rsidR="001A71D1" w:rsidRDefault="001A71D1" w:rsidP="001A71D1">
            <w:pPr>
              <w:pStyle w:val="Paragrafoelenco"/>
              <w:numPr>
                <w:ilvl w:val="0"/>
                <w:numId w:val="6"/>
              </w:numPr>
            </w:pPr>
            <w:r>
              <w:t>Sapere cogliere la bellezza attraverso le sollecitazioni geografiche.</w:t>
            </w:r>
          </w:p>
          <w:p w:rsidR="001A71D1" w:rsidRDefault="001A71D1" w:rsidP="001A71D1">
            <w:pPr>
              <w:pStyle w:val="Paragrafoelenco"/>
              <w:numPr>
                <w:ilvl w:val="0"/>
                <w:numId w:val="6"/>
              </w:numPr>
            </w:pPr>
            <w:r>
              <w:t>Cogliere l’importanza del viaggio come percorso di crescita individuale.</w:t>
            </w:r>
          </w:p>
          <w:p w:rsidR="001A71D1" w:rsidRDefault="001A71D1" w:rsidP="001A71D1">
            <w:pPr>
              <w:pStyle w:val="Paragrafoelenco"/>
              <w:numPr>
                <w:ilvl w:val="0"/>
                <w:numId w:val="6"/>
              </w:numPr>
            </w:pPr>
            <w:r>
              <w:t>Cogliere l’importanza della interculturalità.</w:t>
            </w:r>
          </w:p>
          <w:p w:rsidR="004760BD" w:rsidRPr="00F33B69" w:rsidRDefault="001A71D1" w:rsidP="001A71D1">
            <w:pPr>
              <w:pStyle w:val="Paragrafoelenco"/>
              <w:numPr>
                <w:ilvl w:val="0"/>
                <w:numId w:val="6"/>
              </w:numPr>
            </w:pPr>
            <w:r>
              <w:t>Sviluppare il senso critico</w:t>
            </w:r>
          </w:p>
        </w:tc>
      </w:tr>
    </w:tbl>
    <w:p w:rsidR="00005324" w:rsidRPr="00F33B69" w:rsidRDefault="00005324">
      <w:pPr>
        <w:spacing w:after="160" w:line="259" w:lineRule="auto"/>
      </w:pPr>
      <w:r w:rsidRPr="00F33B69">
        <w:br w:type="page"/>
      </w:r>
    </w:p>
    <w:p w:rsidR="0069067C" w:rsidRPr="00F33B69" w:rsidRDefault="00C80902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lastRenderedPageBreak/>
        <w:t xml:space="preserve">Annualità </w:t>
      </w:r>
      <w:r w:rsidR="00F2299C" w:rsidRPr="00F33B69">
        <w:rPr>
          <w:b/>
          <w:sz w:val="28"/>
        </w:rPr>
        <w:t xml:space="preserve"> 1</w:t>
      </w:r>
      <w:proofErr w:type="gramEnd"/>
      <w:r w:rsidR="00F2299C"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="00F2299C" w:rsidRPr="00F33B69">
        <w:rPr>
          <w:b/>
          <w:sz w:val="28"/>
        </w:rPr>
        <w:t xml:space="preserve"> 3° 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3139"/>
        <w:gridCol w:w="2132"/>
      </w:tblGrid>
      <w:tr w:rsidR="00F33B69" w:rsidRPr="00F33B69" w:rsidTr="00F33B69">
        <w:trPr>
          <w:trHeight w:val="528"/>
        </w:trPr>
        <w:tc>
          <w:tcPr>
            <w:tcW w:w="10138" w:type="dxa"/>
            <w:gridSpan w:val="3"/>
            <w:shd w:val="clear" w:color="auto" w:fill="auto"/>
          </w:tcPr>
          <w:p w:rsidR="00F33B69" w:rsidRPr="00F33B69" w:rsidRDefault="00F33B69" w:rsidP="00C8090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) N.1: Titolo </w:t>
            </w:r>
            <w:r w:rsidR="00335B03" w:rsidRPr="00335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INTRODUZIONE ALLA GEOGRAFIA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C80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Annualità </w:t>
            </w:r>
            <w:r w:rsidR="00DD4070" w:rsidRPr="00F33B69">
              <w:rPr>
                <w:b/>
                <w:sz w:val="28"/>
              </w:rPr>
              <w:t>3°</w:t>
            </w:r>
          </w:p>
        </w:tc>
      </w:tr>
      <w:tr w:rsidR="00F33B69" w:rsidRPr="00F33B69" w:rsidTr="00F33B69">
        <w:trPr>
          <w:trHeight w:val="783"/>
        </w:trPr>
        <w:tc>
          <w:tcPr>
            <w:tcW w:w="4867" w:type="dxa"/>
            <w:shd w:val="clear" w:color="auto" w:fill="auto"/>
          </w:tcPr>
          <w:p w:rsidR="00F33B69" w:rsidRPr="00F33B69" w:rsidRDefault="00F33B69" w:rsidP="00335B03">
            <w:pPr>
              <w:jc w:val="both"/>
            </w:pPr>
            <w:r w:rsidRPr="00F33B69">
              <w:t xml:space="preserve">ORE IN PRESENZA: </w:t>
            </w:r>
            <w:r w:rsidR="00335B03">
              <w:t>2</w:t>
            </w:r>
          </w:p>
        </w:tc>
        <w:tc>
          <w:tcPr>
            <w:tcW w:w="3139" w:type="dxa"/>
            <w:shd w:val="clear" w:color="auto" w:fill="auto"/>
          </w:tcPr>
          <w:p w:rsidR="00F33B69" w:rsidRPr="00F33B69" w:rsidRDefault="00F33B69" w:rsidP="00335B03">
            <w:pPr>
              <w:jc w:val="both"/>
            </w:pPr>
            <w:r w:rsidRPr="00F33B69">
              <w:t xml:space="preserve">ORE A DISTANZA: </w:t>
            </w:r>
            <w:r w:rsidR="00335B03">
              <w:t>0</w:t>
            </w:r>
          </w:p>
        </w:tc>
        <w:tc>
          <w:tcPr>
            <w:tcW w:w="2131" w:type="dxa"/>
            <w:shd w:val="clear" w:color="auto" w:fill="auto"/>
          </w:tcPr>
          <w:p w:rsidR="00F33B69" w:rsidRPr="00F33B69" w:rsidRDefault="00F33B69" w:rsidP="00335B03">
            <w:r w:rsidRPr="00F33B69">
              <w:t xml:space="preserve">TOTALE ORE: </w:t>
            </w:r>
            <w:r w:rsidR="00335B03">
              <w:t>2</w:t>
            </w:r>
            <w:r w:rsidRPr="00F33B69">
              <w:t xml:space="preserve"> di cui valide ai fini ASL: …</w:t>
            </w:r>
          </w:p>
        </w:tc>
      </w:tr>
      <w:tr w:rsidR="00F33B69" w:rsidRPr="00F33B69" w:rsidTr="00F33B69">
        <w:trPr>
          <w:trHeight w:val="511"/>
        </w:trPr>
        <w:tc>
          <w:tcPr>
            <w:tcW w:w="4867" w:type="dxa"/>
            <w:shd w:val="clear" w:color="auto" w:fill="auto"/>
          </w:tcPr>
          <w:p w:rsidR="00F33B69" w:rsidRPr="00F33B69" w:rsidRDefault="00F33B69" w:rsidP="00335B0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F33B69" w:rsidRPr="00F33B69" w:rsidRDefault="00F33B69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33B69" w:rsidRPr="00F33B69" w:rsidTr="00F33B69">
        <w:trPr>
          <w:trHeight w:val="73"/>
        </w:trPr>
        <w:tc>
          <w:tcPr>
            <w:tcW w:w="4867" w:type="dxa"/>
            <w:shd w:val="clear" w:color="auto" w:fill="auto"/>
          </w:tcPr>
          <w:p w:rsidR="00DD4070" w:rsidRPr="00DD4070" w:rsidRDefault="00DD4070" w:rsidP="00DD407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70">
              <w:rPr>
                <w:rFonts w:ascii="Times New Roman" w:hAnsi="Times New Roman" w:cs="Times New Roman"/>
                <w:sz w:val="24"/>
                <w:szCs w:val="24"/>
              </w:rPr>
              <w:t>Utilizzare un linguaggio geografico corretto.</w:t>
            </w:r>
          </w:p>
          <w:p w:rsidR="00DD4070" w:rsidRPr="00DD4070" w:rsidRDefault="00DD4070" w:rsidP="00DD407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70">
              <w:rPr>
                <w:rFonts w:ascii="Times New Roman" w:hAnsi="Times New Roman" w:cs="Times New Roman"/>
                <w:sz w:val="24"/>
                <w:szCs w:val="24"/>
              </w:rPr>
              <w:t>Sapersi orientare.</w:t>
            </w:r>
          </w:p>
          <w:p w:rsidR="00DD4070" w:rsidRPr="00DD4070" w:rsidRDefault="00DD4070" w:rsidP="00DD407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70">
              <w:rPr>
                <w:rFonts w:ascii="Times New Roman" w:hAnsi="Times New Roman" w:cs="Times New Roman"/>
                <w:sz w:val="24"/>
                <w:szCs w:val="24"/>
              </w:rPr>
              <w:t>Sapere descrivere un territorio utilizzando una carta geografica.</w:t>
            </w:r>
          </w:p>
          <w:p w:rsidR="00F33B69" w:rsidRPr="00F33B69" w:rsidRDefault="00DD4070" w:rsidP="00DD4070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70">
              <w:rPr>
                <w:rFonts w:ascii="Times New Roman" w:hAnsi="Times New Roman" w:cs="Times New Roman"/>
                <w:sz w:val="24"/>
                <w:szCs w:val="24"/>
              </w:rPr>
              <w:t>Sapere descrivere e costruire un fenomeno attraverso carte, tabelle e grafici</w:t>
            </w:r>
          </w:p>
        </w:tc>
        <w:tc>
          <w:tcPr>
            <w:tcW w:w="5271" w:type="dxa"/>
            <w:gridSpan w:val="2"/>
            <w:shd w:val="clear" w:color="auto" w:fill="auto"/>
          </w:tcPr>
          <w:p w:rsidR="00DD4070" w:rsidRDefault="00DD4070" w:rsidP="00DD4070">
            <w:pPr>
              <w:jc w:val="both"/>
            </w:pPr>
            <w:r>
              <w:t>Definizione di Geografia (fisica e umana) e ambiti di studio.</w:t>
            </w:r>
          </w:p>
          <w:p w:rsidR="00DD4070" w:rsidRDefault="00DD4070" w:rsidP="00DD4070">
            <w:pPr>
              <w:jc w:val="both"/>
            </w:pPr>
            <w:r>
              <w:t>L’orientamento: i punti cardinali.</w:t>
            </w:r>
          </w:p>
          <w:p w:rsidR="00DD4070" w:rsidRDefault="00DD4070" w:rsidP="00DD4070">
            <w:pPr>
              <w:jc w:val="both"/>
            </w:pPr>
            <w:r>
              <w:t>Il reticolato geografico: paralleli e meridiani.</w:t>
            </w:r>
          </w:p>
          <w:p w:rsidR="00DD4070" w:rsidRDefault="00DD4070" w:rsidP="00DD4070">
            <w:pPr>
              <w:jc w:val="both"/>
            </w:pPr>
            <w:r>
              <w:t>Le coordinate geografiche: latitudine e longitudine.</w:t>
            </w:r>
          </w:p>
          <w:p w:rsidR="00DD4070" w:rsidRDefault="00DD4070" w:rsidP="00DD4070">
            <w:pPr>
              <w:jc w:val="both"/>
            </w:pPr>
            <w:r>
              <w:t>Le carte geografiche: definizione. Dalle mappe al planisfero: le scale e i vari tipi di carte.</w:t>
            </w:r>
          </w:p>
          <w:p w:rsidR="00F33B69" w:rsidRPr="00F33B69" w:rsidRDefault="00DD4070" w:rsidP="00DD4070">
            <w:pPr>
              <w:jc w:val="both"/>
            </w:pPr>
            <w:r>
              <w:t>Tabelle e grafici (cartesiani, ideogrammi, istogrammi, areogrammi).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2299C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  <w:bCs/>
              </w:rPr>
            </w:pPr>
          </w:p>
          <w:p w:rsidR="00F2299C" w:rsidRPr="00F33B69" w:rsidRDefault="00C80902" w:rsidP="00AC7E0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 2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DD4070" w:rsidRPr="00DD4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ITALIA FISICA E POLITICA</w:t>
            </w:r>
            <w:r w:rsidR="00F2299C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 </w:t>
            </w:r>
            <w:r w:rsidR="00AC7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AC7E09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D4070" w:rsidRPr="00F33B69">
              <w:rPr>
                <w:b/>
                <w:sz w:val="28"/>
              </w:rPr>
              <w:t>3°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DD4070">
            <w:pPr>
              <w:jc w:val="both"/>
            </w:pPr>
            <w:r w:rsidRPr="00F33B69">
              <w:t xml:space="preserve">ORE IN PRESENZA: </w:t>
            </w:r>
            <w:r w:rsidR="00DD4070">
              <w:t>2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2299C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2299C">
            <w:r w:rsidRPr="00F33B69">
              <w:t>TOTALE ORE: … di cui valide ai fini ASL: …</w:t>
            </w:r>
          </w:p>
        </w:tc>
      </w:tr>
      <w:tr w:rsidR="00F2299C" w:rsidRPr="00F33B69" w:rsidTr="00F2299C">
        <w:tc>
          <w:tcPr>
            <w:tcW w:w="4891" w:type="dxa"/>
            <w:shd w:val="clear" w:color="auto" w:fill="auto"/>
          </w:tcPr>
          <w:p w:rsidR="00F2299C" w:rsidRPr="00F33B69" w:rsidRDefault="00F2299C" w:rsidP="00F2299C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2299C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2299C">
        <w:trPr>
          <w:trHeight w:val="77"/>
        </w:trPr>
        <w:tc>
          <w:tcPr>
            <w:tcW w:w="4891" w:type="dxa"/>
            <w:shd w:val="clear" w:color="auto" w:fill="auto"/>
          </w:tcPr>
          <w:p w:rsidR="00DD4070" w:rsidRPr="00DD4070" w:rsidRDefault="00DD4070" w:rsidP="00DD407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70">
              <w:rPr>
                <w:rFonts w:ascii="Times New Roman" w:hAnsi="Times New Roman" w:cs="Times New Roman"/>
                <w:sz w:val="24"/>
                <w:szCs w:val="24"/>
              </w:rPr>
              <w:t>Sapere leggere la carta d’Italia individuando le regioni e le città principali.</w:t>
            </w:r>
          </w:p>
          <w:p w:rsidR="00DD4070" w:rsidRPr="00DD4070" w:rsidRDefault="00DD4070" w:rsidP="00DD4070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70">
              <w:rPr>
                <w:rFonts w:ascii="Times New Roman" w:hAnsi="Times New Roman" w:cs="Times New Roman"/>
                <w:sz w:val="24"/>
                <w:szCs w:val="24"/>
              </w:rPr>
              <w:t>Sapere indicare su una carta le cinque regioni naturali e l’idrografia, descrivendo le caratteristiche principali e individuando i principali elementi geografici.</w:t>
            </w:r>
          </w:p>
          <w:p w:rsidR="00F2299C" w:rsidRPr="00F33B69" w:rsidRDefault="00DD4070" w:rsidP="00DD4070">
            <w:pPr>
              <w:pStyle w:val="Standard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70">
              <w:rPr>
                <w:rFonts w:ascii="Times New Roman" w:hAnsi="Times New Roman" w:cs="Times New Roman"/>
                <w:sz w:val="24"/>
                <w:szCs w:val="24"/>
              </w:rPr>
              <w:t>Localizzare, descrivere e analizzare le tipologie climatiche in Italia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DD4070" w:rsidRDefault="00DD4070" w:rsidP="00DD4070">
            <w:pPr>
              <w:jc w:val="both"/>
            </w:pPr>
            <w:r>
              <w:t>Italia Politica</w:t>
            </w:r>
          </w:p>
          <w:p w:rsidR="00DD4070" w:rsidRDefault="00DD4070" w:rsidP="00DD407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La forma di governo e le principali figure istituzionali e politiche in generale.</w:t>
            </w:r>
          </w:p>
          <w:p w:rsidR="00DD4070" w:rsidRDefault="00DD4070" w:rsidP="00DD407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Divisione amministrativa in Regioni, Città</w:t>
            </w:r>
          </w:p>
          <w:p w:rsidR="00DD4070" w:rsidRDefault="00DD4070" w:rsidP="00DD4070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>Metropolitane, Province e Comuni</w:t>
            </w:r>
          </w:p>
          <w:p w:rsidR="00DD4070" w:rsidRDefault="00DD4070" w:rsidP="00DD4070">
            <w:pPr>
              <w:jc w:val="both"/>
            </w:pPr>
            <w:r>
              <w:t>Italia Fisica</w:t>
            </w:r>
          </w:p>
          <w:p w:rsidR="00DD4070" w:rsidRDefault="00DD4070" w:rsidP="00DD407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Il territorio italiano: caratteristiche generali, ere di formazione, terremoti e vulcani.</w:t>
            </w:r>
          </w:p>
          <w:p w:rsidR="00DD4070" w:rsidRDefault="00DD4070" w:rsidP="00DD407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Le regioni naturali: Alpi, Appennini, pianura padana, isole e coste.</w:t>
            </w:r>
          </w:p>
          <w:p w:rsidR="00DD4070" w:rsidRDefault="00DD4070" w:rsidP="00DD407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Idrografia dell’Italia: principali fiumi e laghi.</w:t>
            </w:r>
          </w:p>
          <w:p w:rsidR="00F2299C" w:rsidRPr="00F33B69" w:rsidRDefault="00DD4070" w:rsidP="00DD4070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>I climi italiani: caratteristiche, paesaggi</w:t>
            </w:r>
          </w:p>
        </w:tc>
      </w:tr>
    </w:tbl>
    <w:p w:rsidR="00F2299C" w:rsidRPr="00F33B69" w:rsidRDefault="00F2299C">
      <w:pPr>
        <w:spacing w:after="160" w:line="259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  <w:r w:rsidRPr="00F33B69">
        <w:tab/>
      </w:r>
      <w:r w:rsidRPr="00F33B69">
        <w:tab/>
      </w:r>
    </w:p>
    <w:p w:rsidR="00005324" w:rsidRPr="00F33B69" w:rsidRDefault="00005324">
      <w:pPr>
        <w:spacing w:after="160" w:line="259" w:lineRule="auto"/>
      </w:pPr>
    </w:p>
    <w:p w:rsidR="00F2299C" w:rsidRPr="00F33B69" w:rsidRDefault="00AC7E09" w:rsidP="00F2299C">
      <w:pPr>
        <w:spacing w:after="160" w:line="259" w:lineRule="auto"/>
        <w:rPr>
          <w:b/>
          <w:sz w:val="28"/>
        </w:rPr>
      </w:pPr>
      <w:proofErr w:type="gramStart"/>
      <w:r>
        <w:rPr>
          <w:b/>
          <w:sz w:val="28"/>
        </w:rPr>
        <w:t>Annualità  2</w:t>
      </w:r>
      <w:proofErr w:type="gramEnd"/>
      <w:r w:rsidRPr="00F33B69">
        <w:rPr>
          <w:b/>
          <w:sz w:val="28"/>
        </w:rPr>
        <w:t>°</w:t>
      </w:r>
      <w:r>
        <w:rPr>
          <w:b/>
          <w:sz w:val="28"/>
        </w:rPr>
        <w:t xml:space="preserve">  o </w:t>
      </w:r>
      <w:r w:rsidRPr="00F33B69">
        <w:rPr>
          <w:b/>
          <w:sz w:val="28"/>
        </w:rPr>
        <w:t xml:space="preserve"> </w:t>
      </w:r>
      <w:r>
        <w:rPr>
          <w:b/>
          <w:sz w:val="28"/>
        </w:rPr>
        <w:t>4</w:t>
      </w:r>
      <w:r w:rsidRPr="00F33B69">
        <w:rPr>
          <w:b/>
          <w:sz w:val="28"/>
        </w:rPr>
        <w:t>°</w:t>
      </w:r>
      <w:r w:rsidR="00F2299C" w:rsidRPr="00F33B69">
        <w:rPr>
          <w:b/>
          <w:sz w:val="28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F33B69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F33B69">
            <w:pPr>
              <w:jc w:val="center"/>
              <w:rPr>
                <w:b/>
                <w:bCs/>
              </w:rPr>
            </w:pPr>
          </w:p>
          <w:p w:rsidR="00C67E89" w:rsidRDefault="00F2299C" w:rsidP="00C67E8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C6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  <w:p w:rsidR="00F2299C" w:rsidRPr="00F33B69" w:rsidRDefault="00F2299C" w:rsidP="00C67E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C67E89" w:rsidRPr="00C67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TURISMO SOSTENIBILE</w:t>
            </w:r>
            <w:r w:rsidR="0013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–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C67E89" w:rsidRPr="00F33B69">
              <w:rPr>
                <w:b/>
                <w:sz w:val="28"/>
              </w:rPr>
              <w:t>3°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Default="00F2299C" w:rsidP="00C67E89">
            <w:pPr>
              <w:jc w:val="both"/>
            </w:pPr>
            <w:r w:rsidRPr="00F33B69">
              <w:t xml:space="preserve">ORE IN PRESENZA: </w:t>
            </w:r>
            <w:r w:rsidR="00C67E89">
              <w:t>2</w:t>
            </w:r>
          </w:p>
          <w:p w:rsidR="00C67E89" w:rsidRPr="00F33B69" w:rsidRDefault="00C67E89" w:rsidP="00C67E89">
            <w:pPr>
              <w:jc w:val="both"/>
            </w:pPr>
            <w:r w:rsidRPr="00C953FB">
              <w:rPr>
                <w:rFonts w:ascii="Lato Medium" w:eastAsia="Lato Medium" w:hAnsi="Lato Medium" w:cs="Lato Medium"/>
                <w:spacing w:val="1"/>
                <w:sz w:val="22"/>
                <w:szCs w:val="22"/>
              </w:rPr>
              <w:t>(</w:t>
            </w:r>
            <w:proofErr w:type="gramStart"/>
            <w:r w:rsidRPr="00C67E89">
              <w:rPr>
                <w:rFonts w:eastAsia="Lato Medium"/>
                <w:spacing w:val="-1"/>
                <w:sz w:val="22"/>
                <w:szCs w:val="22"/>
              </w:rPr>
              <w:t>i</w:t>
            </w:r>
            <w:r w:rsidRPr="00C67E89">
              <w:rPr>
                <w:rFonts w:eastAsia="Lato Medium"/>
                <w:sz w:val="22"/>
                <w:szCs w:val="22"/>
              </w:rPr>
              <w:t>n</w:t>
            </w:r>
            <w:proofErr w:type="gramEnd"/>
            <w:r w:rsidRPr="00C67E89">
              <w:rPr>
                <w:rFonts w:eastAsia="Lato Medium"/>
                <w:spacing w:val="-1"/>
                <w:sz w:val="22"/>
                <w:szCs w:val="22"/>
              </w:rPr>
              <w:t xml:space="preserve"> co</w:t>
            </w:r>
            <w:r w:rsidRPr="00C67E89">
              <w:rPr>
                <w:rFonts w:eastAsia="Lato Medium"/>
                <w:sz w:val="22"/>
                <w:szCs w:val="22"/>
              </w:rPr>
              <w:t>p</w:t>
            </w:r>
            <w:r w:rsidRPr="00C67E89">
              <w:rPr>
                <w:rFonts w:eastAsia="Lato Medium"/>
                <w:spacing w:val="1"/>
                <w:sz w:val="22"/>
                <w:szCs w:val="22"/>
              </w:rPr>
              <w:t>r</w:t>
            </w:r>
            <w:r w:rsidRPr="00C67E89">
              <w:rPr>
                <w:rFonts w:eastAsia="Lato Medium"/>
                <w:sz w:val="22"/>
                <w:szCs w:val="22"/>
              </w:rPr>
              <w:t>es</w:t>
            </w:r>
            <w:r w:rsidRPr="00C67E89">
              <w:rPr>
                <w:rFonts w:eastAsia="Lato Medium"/>
                <w:spacing w:val="1"/>
                <w:sz w:val="22"/>
                <w:szCs w:val="22"/>
              </w:rPr>
              <w:t>e</w:t>
            </w:r>
            <w:r w:rsidRPr="00C67E89">
              <w:rPr>
                <w:rFonts w:eastAsia="Lato Medium"/>
                <w:spacing w:val="-1"/>
                <w:sz w:val="22"/>
                <w:szCs w:val="22"/>
              </w:rPr>
              <w:t>n</w:t>
            </w:r>
            <w:r w:rsidRPr="00C67E89">
              <w:rPr>
                <w:rFonts w:eastAsia="Lato Medium"/>
                <w:sz w:val="22"/>
                <w:szCs w:val="22"/>
              </w:rPr>
              <w:t>za c</w:t>
            </w:r>
            <w:r w:rsidRPr="00C67E89">
              <w:rPr>
                <w:rFonts w:eastAsia="Lato Medium"/>
                <w:spacing w:val="-1"/>
                <w:sz w:val="22"/>
                <w:szCs w:val="22"/>
              </w:rPr>
              <w:t>o</w:t>
            </w:r>
            <w:r w:rsidRPr="00C67E89">
              <w:rPr>
                <w:rFonts w:eastAsia="Lato Medium"/>
                <w:sz w:val="22"/>
                <w:szCs w:val="22"/>
              </w:rPr>
              <w:t>n</w:t>
            </w:r>
            <w:r w:rsidRPr="00C67E89">
              <w:rPr>
                <w:rFonts w:eastAsia="Lato Medium"/>
                <w:spacing w:val="-1"/>
                <w:sz w:val="22"/>
                <w:szCs w:val="22"/>
              </w:rPr>
              <w:t xml:space="preserve"> F</w:t>
            </w:r>
            <w:r w:rsidRPr="00C67E89">
              <w:rPr>
                <w:rFonts w:eastAsia="Lato Medium"/>
                <w:spacing w:val="-2"/>
                <w:sz w:val="22"/>
                <w:szCs w:val="22"/>
              </w:rPr>
              <w:t>r</w:t>
            </w:r>
            <w:r w:rsidRPr="00C67E89">
              <w:rPr>
                <w:rFonts w:eastAsia="Lato Medium"/>
                <w:sz w:val="22"/>
                <w:szCs w:val="22"/>
              </w:rPr>
              <w:t>a</w:t>
            </w:r>
            <w:r w:rsidRPr="00C67E89">
              <w:rPr>
                <w:rFonts w:eastAsia="Lato Medium"/>
                <w:spacing w:val="-1"/>
                <w:sz w:val="22"/>
                <w:szCs w:val="22"/>
              </w:rPr>
              <w:t>n</w:t>
            </w:r>
            <w:r w:rsidRPr="00C67E89">
              <w:rPr>
                <w:rFonts w:eastAsia="Lato Medium"/>
                <w:sz w:val="22"/>
                <w:szCs w:val="22"/>
              </w:rPr>
              <w:t>ces</w:t>
            </w:r>
            <w:r w:rsidRPr="00C67E89">
              <w:rPr>
                <w:rFonts w:eastAsia="Lato Medium"/>
                <w:spacing w:val="3"/>
                <w:sz w:val="22"/>
                <w:szCs w:val="22"/>
              </w:rPr>
              <w:t>e</w:t>
            </w:r>
            <w:r w:rsidRPr="00C953FB">
              <w:rPr>
                <w:rFonts w:ascii="Lato Medium" w:eastAsia="Lato Medium" w:hAnsi="Lato Medium" w:cs="Lato Medium"/>
                <w:sz w:val="22"/>
                <w:szCs w:val="22"/>
              </w:rPr>
              <w:t>)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F33B69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F33B69">
            <w:r w:rsidRPr="00F33B69">
              <w:t xml:space="preserve">TOTALE ORE: </w:t>
            </w:r>
            <w:r w:rsidR="00C67E89">
              <w:t>2</w:t>
            </w:r>
            <w:r w:rsidRPr="00F33B69">
              <w:t>… di cui valide ai fini ASL: …</w:t>
            </w:r>
          </w:p>
        </w:tc>
      </w:tr>
      <w:tr w:rsidR="00F2299C" w:rsidRPr="00F33B69" w:rsidTr="00F33B69">
        <w:tc>
          <w:tcPr>
            <w:tcW w:w="4891" w:type="dxa"/>
            <w:shd w:val="clear" w:color="auto" w:fill="auto"/>
          </w:tcPr>
          <w:p w:rsidR="00F2299C" w:rsidRPr="00F33B69" w:rsidRDefault="00F2299C" w:rsidP="00C67E89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F33B69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F33B69">
        <w:trPr>
          <w:trHeight w:val="77"/>
        </w:trPr>
        <w:tc>
          <w:tcPr>
            <w:tcW w:w="4891" w:type="dxa"/>
            <w:shd w:val="clear" w:color="auto" w:fill="auto"/>
          </w:tcPr>
          <w:p w:rsidR="00C67E89" w:rsidRPr="00C67E89" w:rsidRDefault="00C67E89" w:rsidP="00C67E89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9">
              <w:rPr>
                <w:rFonts w:ascii="Times New Roman" w:hAnsi="Times New Roman" w:cs="Times New Roman"/>
                <w:sz w:val="24"/>
                <w:szCs w:val="24"/>
              </w:rPr>
              <w:t>Presentare il fenomeno “turismo”, gli elementi che lo compongono e le diverse tipologie.</w:t>
            </w:r>
          </w:p>
          <w:p w:rsidR="00C67E89" w:rsidRPr="00105C41" w:rsidRDefault="00C67E89" w:rsidP="00C67E89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41">
              <w:rPr>
                <w:rFonts w:ascii="Times New Roman" w:hAnsi="Times New Roman" w:cs="Times New Roman"/>
                <w:sz w:val="24"/>
                <w:szCs w:val="24"/>
              </w:rPr>
              <w:t>Spiegare le ragioni dell’aumento dei</w:t>
            </w:r>
            <w:r w:rsidR="00105C41" w:rsidRPr="0010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41">
              <w:rPr>
                <w:rFonts w:ascii="Times New Roman" w:hAnsi="Times New Roman" w:cs="Times New Roman"/>
                <w:sz w:val="24"/>
                <w:szCs w:val="24"/>
              </w:rPr>
              <w:t>flussi turistici.</w:t>
            </w:r>
          </w:p>
          <w:p w:rsidR="00C67E89" w:rsidRPr="00C67E89" w:rsidRDefault="00C67E89" w:rsidP="00C67E89">
            <w:pPr>
              <w:pStyle w:val="Standard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9">
              <w:rPr>
                <w:rFonts w:ascii="Times New Roman" w:hAnsi="Times New Roman" w:cs="Times New Roman"/>
                <w:sz w:val="24"/>
                <w:szCs w:val="24"/>
              </w:rPr>
              <w:t>Sapere spiegare il concetto di turismo sostenibile.</w:t>
            </w:r>
          </w:p>
          <w:p w:rsidR="00F2299C" w:rsidRPr="00F33B69" w:rsidRDefault="00C67E89" w:rsidP="00C67E89">
            <w:pPr>
              <w:pStyle w:val="Standard"/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E89">
              <w:rPr>
                <w:rFonts w:ascii="Times New Roman" w:hAnsi="Times New Roman" w:cs="Times New Roman"/>
                <w:sz w:val="24"/>
                <w:szCs w:val="24"/>
              </w:rPr>
              <w:t>Spiegare gli impatti positive e negativi del turismo su ambiente e cultura locale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C67E89" w:rsidRDefault="00C67E89" w:rsidP="00C67E89">
            <w:pPr>
              <w:jc w:val="both"/>
            </w:pPr>
            <w:r>
              <w:t>Definizione di Geografia turistica</w:t>
            </w:r>
          </w:p>
          <w:p w:rsidR="00C67E89" w:rsidRDefault="00C67E89" w:rsidP="00C67E89">
            <w:pPr>
              <w:jc w:val="both"/>
            </w:pPr>
            <w:r>
              <w:t>L’aumento dei flussi negli ultimi decenni:</w:t>
            </w:r>
            <w:r w:rsidR="001333F1">
              <w:t xml:space="preserve"> </w:t>
            </w:r>
            <w:r>
              <w:t>motivazioni.</w:t>
            </w:r>
          </w:p>
          <w:p w:rsidR="00C67E89" w:rsidRDefault="00C67E89" w:rsidP="00C67E89">
            <w:pPr>
              <w:jc w:val="both"/>
            </w:pPr>
            <w:r>
              <w:t>Definizione e caratteristiche principali del turismo sostenibile.</w:t>
            </w:r>
          </w:p>
          <w:p w:rsidR="00C67E89" w:rsidRDefault="00C67E89" w:rsidP="00C67E89">
            <w:pPr>
              <w:jc w:val="both"/>
            </w:pPr>
            <w:r>
              <w:t>L’impatto del turismo sull’ambiente e sulle</w:t>
            </w:r>
            <w:r w:rsidR="001333F1">
              <w:t xml:space="preserve"> </w:t>
            </w:r>
            <w:r>
              <w:t>culture locali.</w:t>
            </w:r>
          </w:p>
          <w:p w:rsidR="00F2299C" w:rsidRPr="00F33B69" w:rsidRDefault="00C67E89" w:rsidP="00C67E89">
            <w:pPr>
              <w:jc w:val="both"/>
            </w:pPr>
            <w:r>
              <w:t>I viaggi responsabili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p w:rsidR="00F33B69" w:rsidRPr="00F33B69" w:rsidRDefault="00F33B69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F2299C" w:rsidRPr="00F33B69" w:rsidTr="00680F8B">
        <w:tc>
          <w:tcPr>
            <w:tcW w:w="10188" w:type="dxa"/>
            <w:gridSpan w:val="3"/>
            <w:shd w:val="clear" w:color="auto" w:fill="auto"/>
          </w:tcPr>
          <w:p w:rsidR="00F2299C" w:rsidRPr="00F33B69" w:rsidRDefault="00F2299C" w:rsidP="001333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 w:rsidR="0013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="001333F1" w:rsidRPr="00133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ITALIA TURISTICA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 w:rsidR="00B81D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Annualità</w:t>
            </w:r>
            <w:r w:rsidR="00B81D55"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1333F1" w:rsidRPr="00F33B69">
              <w:rPr>
                <w:b/>
                <w:sz w:val="28"/>
              </w:rPr>
              <w:t>3°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1333F1">
            <w:pPr>
              <w:jc w:val="both"/>
            </w:pPr>
            <w:r w:rsidRPr="00F33B69">
              <w:t xml:space="preserve">ORE IN PRESENZA: </w:t>
            </w:r>
            <w:r w:rsidR="001333F1">
              <w:t>16</w:t>
            </w:r>
          </w:p>
        </w:tc>
        <w:tc>
          <w:tcPr>
            <w:tcW w:w="3155" w:type="dxa"/>
            <w:shd w:val="clear" w:color="auto" w:fill="auto"/>
          </w:tcPr>
          <w:p w:rsidR="00F2299C" w:rsidRPr="00F33B69" w:rsidRDefault="00F2299C" w:rsidP="00680F8B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F2299C" w:rsidRPr="00F33B69" w:rsidRDefault="00F2299C" w:rsidP="001333F1">
            <w:r w:rsidRPr="00F33B69">
              <w:t xml:space="preserve">TOTALE ORE: </w:t>
            </w:r>
            <w:r w:rsidR="001333F1">
              <w:t>16</w:t>
            </w:r>
            <w:r w:rsidRPr="00F33B69">
              <w:t xml:space="preserve"> di cui valide ai fini ASL: …</w:t>
            </w:r>
          </w:p>
        </w:tc>
      </w:tr>
      <w:tr w:rsidR="00F2299C" w:rsidRPr="00F33B69" w:rsidTr="00680F8B">
        <w:tc>
          <w:tcPr>
            <w:tcW w:w="4891" w:type="dxa"/>
            <w:shd w:val="clear" w:color="auto" w:fill="auto"/>
          </w:tcPr>
          <w:p w:rsidR="00F2299C" w:rsidRPr="00F33B69" w:rsidRDefault="00F2299C" w:rsidP="001333F1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F2299C" w:rsidRPr="00F33B69" w:rsidRDefault="00F2299C" w:rsidP="00680F8B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F2299C" w:rsidRPr="00F33B69" w:rsidTr="00680F8B">
        <w:trPr>
          <w:trHeight w:val="77"/>
        </w:trPr>
        <w:tc>
          <w:tcPr>
            <w:tcW w:w="4891" w:type="dxa"/>
            <w:shd w:val="clear" w:color="auto" w:fill="auto"/>
          </w:tcPr>
          <w:p w:rsidR="001333F1" w:rsidRPr="001333F1" w:rsidRDefault="001333F1" w:rsidP="001333F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F1">
              <w:rPr>
                <w:rFonts w:ascii="Times New Roman" w:hAnsi="Times New Roman" w:cs="Times New Roman"/>
                <w:sz w:val="24"/>
                <w:szCs w:val="24"/>
              </w:rPr>
              <w:t>Presentare le caratteristiche e motivare le potenzialità del turismo in Italia.</w:t>
            </w:r>
          </w:p>
          <w:p w:rsidR="001333F1" w:rsidRPr="001333F1" w:rsidRDefault="001333F1" w:rsidP="001333F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F1">
              <w:rPr>
                <w:rFonts w:ascii="Times New Roman" w:hAnsi="Times New Roman" w:cs="Times New Roman"/>
                <w:sz w:val="24"/>
                <w:szCs w:val="24"/>
              </w:rPr>
              <w:t>Indicare come spostarsi nel Paese utilizzando le diverse vie di comunicazione.</w:t>
            </w:r>
          </w:p>
          <w:p w:rsidR="001333F1" w:rsidRPr="001333F1" w:rsidRDefault="001333F1" w:rsidP="001333F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F1">
              <w:rPr>
                <w:rFonts w:ascii="Times New Roman" w:hAnsi="Times New Roman" w:cs="Times New Roman"/>
                <w:sz w:val="24"/>
                <w:szCs w:val="24"/>
              </w:rPr>
              <w:t>Sapere localizzare sulla carta le principali località turistiche secondo i vari tipi di turismo.</w:t>
            </w:r>
          </w:p>
          <w:p w:rsidR="001333F1" w:rsidRPr="001333F1" w:rsidRDefault="001333F1" w:rsidP="001333F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F1">
              <w:rPr>
                <w:rFonts w:ascii="Times New Roman" w:hAnsi="Times New Roman" w:cs="Times New Roman"/>
                <w:sz w:val="24"/>
                <w:szCs w:val="24"/>
              </w:rPr>
              <w:t>Sapere presentare le singoli Regioni individuando i punti di forza dal punto di vista turistico.</w:t>
            </w:r>
          </w:p>
          <w:p w:rsidR="001333F1" w:rsidRPr="001333F1" w:rsidRDefault="001333F1" w:rsidP="001333F1">
            <w:pPr>
              <w:pStyle w:val="Standard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F1">
              <w:rPr>
                <w:rFonts w:ascii="Times New Roman" w:hAnsi="Times New Roman" w:cs="Times New Roman"/>
                <w:sz w:val="24"/>
                <w:szCs w:val="24"/>
              </w:rPr>
              <w:t>Costruire un semplice itinerario turistico all’interno di una Regione.</w:t>
            </w:r>
          </w:p>
          <w:p w:rsidR="00F2299C" w:rsidRPr="00F33B69" w:rsidRDefault="001333F1" w:rsidP="001333F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F1">
              <w:rPr>
                <w:rFonts w:ascii="Times New Roman" w:hAnsi="Times New Roman" w:cs="Times New Roman"/>
                <w:sz w:val="24"/>
                <w:szCs w:val="24"/>
              </w:rPr>
              <w:t>Presentare principali punti di interesse all’interno delle città d’arte indicate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333F1" w:rsidRDefault="001333F1" w:rsidP="001333F1">
            <w:pPr>
              <w:jc w:val="both"/>
            </w:pPr>
            <w:r>
              <w:t xml:space="preserve">Storia del turismo in Italia: dal </w:t>
            </w:r>
            <w:proofErr w:type="spellStart"/>
            <w:r>
              <w:t>Grand</w:t>
            </w:r>
            <w:proofErr w:type="spellEnd"/>
            <w:r>
              <w:t xml:space="preserve"> Tour al turismo di massa.</w:t>
            </w:r>
          </w:p>
          <w:p w:rsidR="001333F1" w:rsidRDefault="001333F1" w:rsidP="001333F1">
            <w:pPr>
              <w:jc w:val="both"/>
            </w:pPr>
            <w:r>
              <w:t>Le risorse del turismo italiano.</w:t>
            </w:r>
          </w:p>
          <w:p w:rsidR="001333F1" w:rsidRDefault="001333F1" w:rsidP="001333F1">
            <w:pPr>
              <w:jc w:val="both"/>
            </w:pPr>
            <w:r>
              <w:t>Principali vie di comunicazione stradali, aeree, ferroviarie, porti.</w:t>
            </w:r>
          </w:p>
          <w:p w:rsidR="001333F1" w:rsidRDefault="001333F1" w:rsidP="001333F1">
            <w:pPr>
              <w:jc w:val="both"/>
            </w:pPr>
            <w:r>
              <w:t>La ricettività in generale.</w:t>
            </w:r>
          </w:p>
          <w:p w:rsidR="001333F1" w:rsidRDefault="001333F1" w:rsidP="001333F1">
            <w:pPr>
              <w:jc w:val="both"/>
            </w:pPr>
            <w:r>
              <w:t>Tipi di turismo: caratteristiche, principali località.</w:t>
            </w:r>
          </w:p>
          <w:p w:rsidR="001333F1" w:rsidRDefault="001333F1" w:rsidP="001333F1">
            <w:pPr>
              <w:jc w:val="both"/>
            </w:pPr>
            <w:r>
              <w:t>Le città d’arte: Milano, Torino, Venezia,</w:t>
            </w:r>
          </w:p>
          <w:p w:rsidR="00F2299C" w:rsidRPr="00F33B69" w:rsidRDefault="001333F1" w:rsidP="001333F1">
            <w:pPr>
              <w:jc w:val="both"/>
            </w:pPr>
            <w:r>
              <w:t>Firenze, Roma, Napoli, Palermo.</w:t>
            </w:r>
          </w:p>
        </w:tc>
      </w:tr>
    </w:tbl>
    <w:p w:rsidR="00F2299C" w:rsidRPr="00F33B69" w:rsidRDefault="00F2299C" w:rsidP="00F2299C">
      <w:pPr>
        <w:spacing w:after="160" w:line="259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105C41" w:rsidRPr="00F33B69" w:rsidTr="00691073">
        <w:tc>
          <w:tcPr>
            <w:tcW w:w="10188" w:type="dxa"/>
            <w:gridSpan w:val="3"/>
            <w:shd w:val="clear" w:color="auto" w:fill="auto"/>
          </w:tcPr>
          <w:p w:rsidR="00105C41" w:rsidRPr="00F33B69" w:rsidRDefault="00105C41" w:rsidP="006910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105C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L’EUROPA FISICA E POLITICA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105C41" w:rsidRPr="00F33B69" w:rsidTr="00691073">
        <w:tc>
          <w:tcPr>
            <w:tcW w:w="4891" w:type="dxa"/>
            <w:shd w:val="clear" w:color="auto" w:fill="auto"/>
          </w:tcPr>
          <w:p w:rsidR="00105C41" w:rsidRPr="00F33B69" w:rsidRDefault="00105C41" w:rsidP="00691073">
            <w:pPr>
              <w:jc w:val="both"/>
            </w:pPr>
            <w:r w:rsidRPr="00F33B69">
              <w:t xml:space="preserve">ORE IN PRESENZA: </w:t>
            </w:r>
            <w:r>
              <w:t>6</w:t>
            </w:r>
          </w:p>
        </w:tc>
        <w:tc>
          <w:tcPr>
            <w:tcW w:w="3155" w:type="dxa"/>
            <w:shd w:val="clear" w:color="auto" w:fill="auto"/>
          </w:tcPr>
          <w:p w:rsidR="00105C41" w:rsidRPr="00F33B69" w:rsidRDefault="00105C41" w:rsidP="00691073">
            <w:pPr>
              <w:jc w:val="both"/>
            </w:pPr>
            <w:r w:rsidRPr="00F33B69">
              <w:t>ORE A DISTANZA: …</w:t>
            </w:r>
          </w:p>
        </w:tc>
        <w:tc>
          <w:tcPr>
            <w:tcW w:w="2142" w:type="dxa"/>
            <w:shd w:val="clear" w:color="auto" w:fill="auto"/>
          </w:tcPr>
          <w:p w:rsidR="00105C41" w:rsidRPr="00F33B69" w:rsidRDefault="00105C41" w:rsidP="00691073">
            <w:r w:rsidRPr="00F33B69">
              <w:t xml:space="preserve">TOTALE ORE: </w:t>
            </w:r>
            <w:r>
              <w:t>6</w:t>
            </w:r>
            <w:r w:rsidRPr="00F33B69">
              <w:t xml:space="preserve"> di cui valide ai fini ASL: …</w:t>
            </w:r>
          </w:p>
        </w:tc>
      </w:tr>
      <w:tr w:rsidR="00105C41" w:rsidRPr="00F33B69" w:rsidTr="00691073">
        <w:tc>
          <w:tcPr>
            <w:tcW w:w="4891" w:type="dxa"/>
            <w:shd w:val="clear" w:color="auto" w:fill="auto"/>
          </w:tcPr>
          <w:p w:rsidR="00105C41" w:rsidRPr="00F33B69" w:rsidRDefault="00105C41" w:rsidP="0069107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05C41" w:rsidRPr="00F33B69" w:rsidRDefault="00105C41" w:rsidP="00691073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105C41" w:rsidRPr="00F33B69" w:rsidTr="00691073">
        <w:trPr>
          <w:trHeight w:val="77"/>
        </w:trPr>
        <w:tc>
          <w:tcPr>
            <w:tcW w:w="4891" w:type="dxa"/>
            <w:shd w:val="clear" w:color="auto" w:fill="auto"/>
          </w:tcPr>
          <w:p w:rsidR="001B1A9C" w:rsidRPr="001B1A9C" w:rsidRDefault="001B1A9C" w:rsidP="001B1A9C">
            <w:pPr>
              <w:pStyle w:val="Standard"/>
              <w:numPr>
                <w:ilvl w:val="0"/>
                <w:numId w:val="10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Sapere indicare su una carta le quattro regioni naturali individuando i principali elementi geografici.</w:t>
            </w:r>
          </w:p>
          <w:p w:rsidR="001B1A9C" w:rsidRPr="001B1A9C" w:rsidRDefault="001B1A9C" w:rsidP="001B1A9C">
            <w:pPr>
              <w:pStyle w:val="Standard"/>
              <w:numPr>
                <w:ilvl w:val="0"/>
                <w:numId w:val="10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Localizzare e descrivere le tipologie climatiche europee.</w:t>
            </w:r>
          </w:p>
          <w:p w:rsidR="001B1A9C" w:rsidRPr="001B1A9C" w:rsidRDefault="001B1A9C" w:rsidP="001B1A9C">
            <w:pPr>
              <w:pStyle w:val="Standard"/>
              <w:numPr>
                <w:ilvl w:val="0"/>
                <w:numId w:val="10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Localizzare gli Stati indicando capitali, forme di governo e lingue (principali e minoritarie).</w:t>
            </w:r>
          </w:p>
          <w:p w:rsidR="001B1A9C" w:rsidRPr="001B1A9C" w:rsidRDefault="001B1A9C" w:rsidP="001B1A9C">
            <w:pPr>
              <w:pStyle w:val="Standard"/>
              <w:numPr>
                <w:ilvl w:val="0"/>
                <w:numId w:val="10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Descrivere in generale le forme 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governo presenti n Europa indicando le differenze.</w:t>
            </w:r>
          </w:p>
          <w:p w:rsidR="001B1A9C" w:rsidRPr="001B1A9C" w:rsidRDefault="001B1A9C" w:rsidP="001B1A9C">
            <w:pPr>
              <w:pStyle w:val="Standard"/>
              <w:numPr>
                <w:ilvl w:val="0"/>
                <w:numId w:val="10"/>
              </w:numPr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Sapere localizzare le religioni presenti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Europa cogliendo affinità e differenze.</w:t>
            </w:r>
          </w:p>
          <w:p w:rsidR="00105C41" w:rsidRPr="00F33B69" w:rsidRDefault="001B1A9C" w:rsidP="001B1A9C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Utilizzando la carta d’Europa, mostrare come è cambiata dopo la fine della Guerra fredda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1B1A9C" w:rsidRDefault="001B1A9C" w:rsidP="001B1A9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Europa fisica. Divisione del continente in quattro fasce (Europa Meridionale, dei Massici Centrali, delle pianure e dell’estremo nord): pianure, monti, idrografia.</w:t>
            </w:r>
          </w:p>
          <w:p w:rsidR="001B1A9C" w:rsidRDefault="001B1A9C" w:rsidP="001B1A9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Climi temperati e freddi: caratteristiche, paesaggi.</w:t>
            </w:r>
          </w:p>
          <w:p w:rsidR="001B1A9C" w:rsidRDefault="001B1A9C" w:rsidP="001B1A9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Europa Politica: Regioni e Stati, capitali.</w:t>
            </w:r>
          </w:p>
          <w:p w:rsidR="00105C41" w:rsidRDefault="001B1A9C" w:rsidP="001B1A9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Le forme di governo: monarchie e repubbliche</w:t>
            </w:r>
            <w:r w:rsidR="00105C41">
              <w:t>.</w:t>
            </w:r>
          </w:p>
          <w:p w:rsidR="001B1A9C" w:rsidRDefault="001B1A9C" w:rsidP="001B1A9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Lingue principali e minoranze linguistiche.</w:t>
            </w:r>
          </w:p>
          <w:p w:rsidR="001B1A9C" w:rsidRDefault="001B1A9C" w:rsidP="001B1A9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Religioni principali e minoranze religiose</w:t>
            </w:r>
          </w:p>
          <w:p w:rsidR="001B1A9C" w:rsidRPr="00F33B69" w:rsidRDefault="001B1A9C" w:rsidP="001B1A9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Il concetto di Guerra fredda, la sua influenza geografica e le conseguenze della sua fine</w:t>
            </w:r>
          </w:p>
        </w:tc>
      </w:tr>
    </w:tbl>
    <w:p w:rsidR="00105C41" w:rsidRDefault="00105C41" w:rsidP="00F2299C">
      <w:pPr>
        <w:spacing w:line="48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3155"/>
        <w:gridCol w:w="2142"/>
      </w:tblGrid>
      <w:tr w:rsidR="0070658C" w:rsidRPr="00F33B69" w:rsidTr="00691073">
        <w:tc>
          <w:tcPr>
            <w:tcW w:w="10188" w:type="dxa"/>
            <w:gridSpan w:val="3"/>
            <w:shd w:val="clear" w:color="auto" w:fill="auto"/>
          </w:tcPr>
          <w:p w:rsidR="0070658C" w:rsidRPr="00F33B69" w:rsidRDefault="0070658C" w:rsidP="0070658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MODULO (</w:t>
            </w:r>
            <w:proofErr w:type="spell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UdA</w:t>
            </w:r>
            <w:proofErr w:type="spell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) N.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Titolo </w:t>
            </w:r>
            <w:r w:rsidRPr="007065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L’EUROPA FISICA E POLITICA </w:t>
            </w:r>
            <w:proofErr w:type="gramStart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Annualità</w:t>
            </w:r>
            <w:proofErr w:type="gramEnd"/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sz w:val="28"/>
              </w:rPr>
              <w:t>4</w:t>
            </w:r>
            <w:r w:rsidRPr="00F33B69">
              <w:rPr>
                <w:b/>
                <w:sz w:val="28"/>
              </w:rPr>
              <w:t>°</w:t>
            </w:r>
            <w:r w:rsidRPr="00F33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…</w:t>
            </w:r>
          </w:p>
        </w:tc>
      </w:tr>
      <w:tr w:rsidR="0070658C" w:rsidRPr="00F33B69" w:rsidTr="00691073">
        <w:tc>
          <w:tcPr>
            <w:tcW w:w="4891" w:type="dxa"/>
            <w:shd w:val="clear" w:color="auto" w:fill="auto"/>
          </w:tcPr>
          <w:p w:rsidR="0070658C" w:rsidRPr="00F33B69" w:rsidRDefault="0070658C" w:rsidP="0070658C">
            <w:pPr>
              <w:jc w:val="both"/>
            </w:pPr>
            <w:r w:rsidRPr="00F33B69">
              <w:t xml:space="preserve">ORE IN PRESENZA: </w:t>
            </w:r>
            <w:r>
              <w:t>20</w:t>
            </w:r>
          </w:p>
        </w:tc>
        <w:tc>
          <w:tcPr>
            <w:tcW w:w="3155" w:type="dxa"/>
            <w:shd w:val="clear" w:color="auto" w:fill="auto"/>
          </w:tcPr>
          <w:p w:rsidR="0070658C" w:rsidRPr="00F33B69" w:rsidRDefault="0070658C" w:rsidP="0070658C">
            <w:pPr>
              <w:jc w:val="both"/>
            </w:pPr>
            <w:r w:rsidRPr="00F33B69">
              <w:t xml:space="preserve">ORE A DISTANZA: </w:t>
            </w:r>
            <w:r>
              <w:t>0</w:t>
            </w:r>
          </w:p>
        </w:tc>
        <w:tc>
          <w:tcPr>
            <w:tcW w:w="2142" w:type="dxa"/>
            <w:shd w:val="clear" w:color="auto" w:fill="auto"/>
          </w:tcPr>
          <w:p w:rsidR="0070658C" w:rsidRPr="00F33B69" w:rsidRDefault="0070658C" w:rsidP="0070658C">
            <w:r w:rsidRPr="00F33B69">
              <w:t xml:space="preserve">TOTALE ORE: </w:t>
            </w:r>
            <w:r>
              <w:t>20</w:t>
            </w:r>
            <w:r w:rsidRPr="00F33B69">
              <w:t xml:space="preserve"> di cui valide ai fini ASL: …</w:t>
            </w:r>
          </w:p>
        </w:tc>
      </w:tr>
      <w:tr w:rsidR="0070658C" w:rsidRPr="00F33B69" w:rsidTr="00691073">
        <w:tc>
          <w:tcPr>
            <w:tcW w:w="4891" w:type="dxa"/>
            <w:shd w:val="clear" w:color="auto" w:fill="auto"/>
          </w:tcPr>
          <w:p w:rsidR="0070658C" w:rsidRPr="00F33B69" w:rsidRDefault="0070658C" w:rsidP="00691073">
            <w:pPr>
              <w:jc w:val="center"/>
              <w:rPr>
                <w:b/>
              </w:rPr>
            </w:pPr>
            <w:r w:rsidRPr="00F33B69">
              <w:rPr>
                <w:b/>
              </w:rPr>
              <w:t>ABILITA’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0658C" w:rsidRPr="00F33B69" w:rsidRDefault="0070658C" w:rsidP="00691073">
            <w:pPr>
              <w:ind w:left="720"/>
              <w:jc w:val="both"/>
              <w:rPr>
                <w:b/>
              </w:rPr>
            </w:pPr>
            <w:r w:rsidRPr="00F33B69">
              <w:rPr>
                <w:b/>
              </w:rPr>
              <w:t>CONOSCENZE</w:t>
            </w:r>
          </w:p>
        </w:tc>
      </w:tr>
      <w:tr w:rsidR="0070658C" w:rsidRPr="00F33B69" w:rsidTr="00691073">
        <w:trPr>
          <w:trHeight w:val="77"/>
        </w:trPr>
        <w:tc>
          <w:tcPr>
            <w:tcW w:w="4891" w:type="dxa"/>
            <w:shd w:val="clear" w:color="auto" w:fill="auto"/>
          </w:tcPr>
          <w:p w:rsidR="0070658C" w:rsidRPr="0070658C" w:rsidRDefault="0070658C" w:rsidP="0070658C">
            <w:pPr>
              <w:pStyle w:val="Standard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C">
              <w:rPr>
                <w:rFonts w:ascii="Times New Roman" w:hAnsi="Times New Roman" w:cs="Times New Roman"/>
                <w:sz w:val="24"/>
                <w:szCs w:val="24"/>
              </w:rPr>
              <w:t>Presentare il fenomeno a livello continentale dividendo l’Europa</w:t>
            </w:r>
          </w:p>
          <w:p w:rsidR="0070658C" w:rsidRPr="0070658C" w:rsidRDefault="0070658C" w:rsidP="0070658C">
            <w:pPr>
              <w:pStyle w:val="Standard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58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70658C">
              <w:rPr>
                <w:rFonts w:ascii="Times New Roman" w:hAnsi="Times New Roman" w:cs="Times New Roman"/>
                <w:sz w:val="24"/>
                <w:szCs w:val="24"/>
              </w:rPr>
              <w:t xml:space="preserve"> aree turistiche, spiegando le singole caratteristiche/ motivazioni e le differenze tra le diverse zone.</w:t>
            </w:r>
          </w:p>
          <w:p w:rsidR="0070658C" w:rsidRPr="0070658C" w:rsidRDefault="0070658C" w:rsidP="0070658C">
            <w:pPr>
              <w:pStyle w:val="Standard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C">
              <w:rPr>
                <w:rFonts w:ascii="Times New Roman" w:hAnsi="Times New Roman" w:cs="Times New Roman"/>
                <w:sz w:val="24"/>
                <w:szCs w:val="24"/>
              </w:rPr>
              <w:t>Presentare isei Paesi indicati mostrando sulla carta i principali elementi geografici e in genere le diverse vie di comunicazioni per raggiungerli.</w:t>
            </w:r>
          </w:p>
          <w:p w:rsidR="0070658C" w:rsidRPr="0070658C" w:rsidRDefault="0070658C" w:rsidP="0070658C">
            <w:pPr>
              <w:pStyle w:val="Standard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C">
              <w:rPr>
                <w:rFonts w:ascii="Times New Roman" w:hAnsi="Times New Roman" w:cs="Times New Roman"/>
                <w:sz w:val="24"/>
                <w:szCs w:val="24"/>
              </w:rPr>
              <w:t>Sapere presentare gli Stati individuando i punti di forza dal punto di vista turistico.</w:t>
            </w:r>
          </w:p>
          <w:p w:rsidR="0070658C" w:rsidRPr="0070658C" w:rsidRDefault="0070658C" w:rsidP="0070658C">
            <w:pPr>
              <w:pStyle w:val="Standard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C">
              <w:rPr>
                <w:rFonts w:ascii="Times New Roman" w:hAnsi="Times New Roman" w:cs="Times New Roman"/>
                <w:sz w:val="24"/>
                <w:szCs w:val="24"/>
              </w:rPr>
              <w:t>Degli stessi Stati, sapere localizzare sulla carta le principali località turistiche a seconda dei vari tipi di turismo.</w:t>
            </w:r>
          </w:p>
          <w:p w:rsidR="0070658C" w:rsidRPr="0070658C" w:rsidRDefault="0070658C" w:rsidP="0070658C">
            <w:pPr>
              <w:pStyle w:val="Standard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Costruire un semplice itinerario all’interno di uno Stato.</w:t>
            </w:r>
          </w:p>
          <w:p w:rsidR="0070658C" w:rsidRPr="001B1A9C" w:rsidRDefault="0070658C" w:rsidP="0070658C">
            <w:pPr>
              <w:pStyle w:val="Standard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58C">
              <w:rPr>
                <w:rFonts w:ascii="Times New Roman" w:hAnsi="Times New Roman" w:cs="Times New Roman"/>
                <w:sz w:val="24"/>
                <w:szCs w:val="24"/>
              </w:rPr>
              <w:t>Individuare i principali punti di interesse all’interno delle principali città d’arte</w:t>
            </w:r>
          </w:p>
          <w:p w:rsidR="0070658C" w:rsidRPr="00F33B69" w:rsidRDefault="0070658C" w:rsidP="00691073">
            <w:pPr>
              <w:pStyle w:val="Standard"/>
              <w:numPr>
                <w:ilvl w:val="0"/>
                <w:numId w:val="10"/>
              </w:numPr>
              <w:spacing w:after="0" w:line="240" w:lineRule="auto"/>
              <w:ind w:left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A9C">
              <w:rPr>
                <w:rFonts w:ascii="Times New Roman" w:hAnsi="Times New Roman" w:cs="Times New Roman"/>
                <w:sz w:val="24"/>
                <w:szCs w:val="24"/>
              </w:rPr>
              <w:t>Utilizzando la carta d’Europa, mostrare come è cambiata dopo la fine della Guerra fredda</w:t>
            </w:r>
          </w:p>
        </w:tc>
        <w:tc>
          <w:tcPr>
            <w:tcW w:w="5297" w:type="dxa"/>
            <w:gridSpan w:val="2"/>
            <w:shd w:val="clear" w:color="auto" w:fill="auto"/>
          </w:tcPr>
          <w:p w:rsidR="0070658C" w:rsidRDefault="0070658C" w:rsidP="0070658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lastRenderedPageBreak/>
              <w:t>Cenni storici sul turismo in Europa: dal Gran</w:t>
            </w:r>
            <w:r>
              <w:t xml:space="preserve"> </w:t>
            </w:r>
            <w:bookmarkStart w:id="0" w:name="_GoBack"/>
            <w:bookmarkEnd w:id="0"/>
            <w:r>
              <w:t>Tour al turismo di massa.</w:t>
            </w:r>
            <w:r>
              <w:t xml:space="preserve"> </w:t>
            </w:r>
          </w:p>
          <w:p w:rsidR="0070658C" w:rsidRDefault="0070658C" w:rsidP="0070658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Le principali regioni turistiche del continente: caratteristiche e principali tipi di turismo in: Mediterraneo, Europa Occidentale, Paesi Scandinavi, Europa dell’Est</w:t>
            </w:r>
            <w:r>
              <w:t xml:space="preserve"> </w:t>
            </w:r>
          </w:p>
          <w:p w:rsidR="0070658C" w:rsidRPr="00F33B69" w:rsidRDefault="0070658C" w:rsidP="0070658C">
            <w:pPr>
              <w:pStyle w:val="Paragrafoelenco"/>
              <w:numPr>
                <w:ilvl w:val="0"/>
                <w:numId w:val="10"/>
              </w:numPr>
              <w:jc w:val="both"/>
            </w:pPr>
            <w:r>
              <w:t>Profilo fisico-climatico (orografia, idrografia, pianure, climi), cenni storici sul turismo, flussi, comunicazioni, ricettività, tipi di turismo e principali località di: Spagna,</w:t>
            </w:r>
            <w:r>
              <w:t xml:space="preserve"> </w:t>
            </w:r>
            <w:r>
              <w:t>Francia, Gran Bretagna, Germania, Norvegia, Russia</w:t>
            </w:r>
          </w:p>
        </w:tc>
      </w:tr>
    </w:tbl>
    <w:p w:rsidR="0070658C" w:rsidRDefault="0070658C" w:rsidP="00F2299C">
      <w:pPr>
        <w:spacing w:line="480" w:lineRule="auto"/>
      </w:pPr>
    </w:p>
    <w:p w:rsidR="00F2299C" w:rsidRPr="00F33B69" w:rsidRDefault="00F2299C" w:rsidP="00F2299C">
      <w:pPr>
        <w:spacing w:line="480" w:lineRule="auto"/>
      </w:pPr>
      <w:r w:rsidRPr="00F33B69">
        <w:t xml:space="preserve">Data </w:t>
      </w:r>
      <w:r w:rsidRPr="00F33B69">
        <w:tab/>
      </w:r>
    </w:p>
    <w:p w:rsidR="00005324" w:rsidRPr="00F33B69" w:rsidRDefault="00005324" w:rsidP="0069067C"/>
    <w:sectPr w:rsidR="00005324" w:rsidRPr="00F33B69" w:rsidSect="001273C7">
      <w:headerReference w:type="default" r:id="rId8"/>
      <w:footerReference w:type="default" r:id="rId9"/>
      <w:pgSz w:w="11906" w:h="16838" w:code="9"/>
      <w:pgMar w:top="851" w:right="851" w:bottom="1134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5B" w:rsidRDefault="00E9095B" w:rsidP="004760BD">
      <w:r>
        <w:separator/>
      </w:r>
    </w:p>
  </w:endnote>
  <w:endnote w:type="continuationSeparator" w:id="0">
    <w:p w:rsidR="00E9095B" w:rsidRDefault="00E9095B" w:rsidP="0047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525A6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826"/>
      <w:gridCol w:w="3812"/>
    </w:tblGrid>
    <w:tr w:rsidR="002D3F48" w:rsidRPr="001F7BEC" w:rsidTr="001F7BEC">
      <w:tc>
        <w:tcPr>
          <w:tcW w:w="5826" w:type="dxa"/>
          <w:shd w:val="clear" w:color="auto" w:fill="auto"/>
        </w:tcPr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Via G. Deledda 11, - 20127 Milano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>tel. +39 02 88446224 - fax +39 02 88446226</w:t>
          </w:r>
        </w:p>
        <w:p w:rsidR="002D3F48" w:rsidRPr="001F7BEC" w:rsidRDefault="002D3F48" w:rsidP="002D3F48">
          <w:pPr>
            <w:pStyle w:val="Nessunaspaziatura"/>
            <w:rPr>
              <w:rFonts w:eastAsia="Times"/>
              <w:sz w:val="18"/>
              <w:szCs w:val="18"/>
            </w:rPr>
          </w:pPr>
          <w:proofErr w:type="gramStart"/>
          <w:r w:rsidRPr="001F7BEC">
            <w:rPr>
              <w:rFonts w:eastAsia="Times"/>
              <w:sz w:val="18"/>
              <w:szCs w:val="18"/>
            </w:rPr>
            <w:t>www.comune.milano.it;  www.corsidirecuperoincomune.it</w:t>
          </w:r>
          <w:proofErr w:type="gramEnd"/>
          <w:r w:rsidRPr="001F7BEC">
            <w:rPr>
              <w:rFonts w:eastAsia="Times"/>
              <w:sz w:val="18"/>
              <w:szCs w:val="18"/>
            </w:rPr>
            <w:t>;</w:t>
          </w:r>
        </w:p>
        <w:p w:rsidR="002D3F48" w:rsidRPr="001F7BEC" w:rsidRDefault="002D3F48" w:rsidP="002D3F48">
          <w:pPr>
            <w:rPr>
              <w:rFonts w:eastAsia="Times"/>
              <w:sz w:val="18"/>
              <w:szCs w:val="18"/>
            </w:rPr>
          </w:pPr>
          <w:r w:rsidRPr="001F7BEC">
            <w:rPr>
              <w:rFonts w:eastAsia="Times"/>
              <w:sz w:val="18"/>
              <w:szCs w:val="18"/>
            </w:rPr>
            <w:t xml:space="preserve">E-mail: ED.ScuoleCIAManzoni@comune.milano.it   </w:t>
          </w:r>
        </w:p>
      </w:tc>
      <w:tc>
        <w:tcPr>
          <w:tcW w:w="3812" w:type="dxa"/>
          <w:shd w:val="clear" w:color="auto" w:fill="auto"/>
        </w:tcPr>
        <w:p w:rsidR="002D3F48" w:rsidRPr="001F7BEC" w:rsidRDefault="002D3F48" w:rsidP="002D3F48">
          <w:pPr>
            <w:jc w:val="right"/>
            <w:rPr>
              <w:rFonts w:eastAsia="Times"/>
              <w:sz w:val="18"/>
              <w:szCs w:val="18"/>
            </w:rPr>
          </w:pPr>
          <w:r w:rsidRPr="001F7BEC">
            <w:rPr>
              <w:noProof/>
              <w:sz w:val="18"/>
              <w:szCs w:val="18"/>
            </w:rPr>
            <w:drawing>
              <wp:inline distT="0" distB="0" distL="0" distR="0" wp14:anchorId="3BA7624D" wp14:editId="1F72E7A3">
                <wp:extent cx="1510030" cy="595630"/>
                <wp:effectExtent l="0" t="0" r="0" b="0"/>
                <wp:docPr id="30" name="Immagine 30" descr="B03-q8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B03-q8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F48" w:rsidRPr="001F7BEC" w:rsidRDefault="00F2299C" w:rsidP="002D3F48">
    <w:pPr>
      <w:pStyle w:val="Pidipagina"/>
      <w:rPr>
        <w:sz w:val="16"/>
        <w:szCs w:val="16"/>
      </w:rPr>
    </w:pPr>
    <w:r w:rsidRPr="001F7BEC">
      <w:rPr>
        <w:noProof/>
        <w:sz w:val="16"/>
        <w:szCs w:val="16"/>
      </w:rPr>
      <w:fldChar w:fldCharType="begin"/>
    </w:r>
    <w:r w:rsidRPr="001F7BEC">
      <w:rPr>
        <w:noProof/>
        <w:sz w:val="16"/>
        <w:szCs w:val="16"/>
      </w:rPr>
      <w:instrText xml:space="preserve"> FILENAME  \* FirstCap  \* MERGEFORMAT </w:instrText>
    </w:r>
    <w:r w:rsidRPr="001F7BEC">
      <w:rPr>
        <w:noProof/>
        <w:sz w:val="16"/>
        <w:szCs w:val="16"/>
      </w:rPr>
      <w:fldChar w:fldCharType="separate"/>
    </w:r>
    <w:r w:rsidR="005F5F5D">
      <w:rPr>
        <w:noProof/>
        <w:sz w:val="16"/>
        <w:szCs w:val="16"/>
      </w:rPr>
      <w:t>Modello programmazione unificata 28.05.2019.docx</w:t>
    </w:r>
    <w:r w:rsidRPr="001F7BEC">
      <w:rPr>
        <w:noProof/>
        <w:sz w:val="16"/>
        <w:szCs w:val="16"/>
      </w:rPr>
      <w:fldChar w:fldCharType="end"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tab/>
    </w:r>
    <w:r w:rsidR="002D3F48" w:rsidRPr="001F7BEC">
      <w:rPr>
        <w:sz w:val="16"/>
        <w:szCs w:val="16"/>
      </w:rPr>
      <w:fldChar w:fldCharType="begin"/>
    </w:r>
    <w:r w:rsidR="002D3F48" w:rsidRPr="001F7BEC">
      <w:rPr>
        <w:sz w:val="16"/>
        <w:szCs w:val="16"/>
      </w:rPr>
      <w:instrText>PAGE   \* MERGEFORMAT</w:instrText>
    </w:r>
    <w:r w:rsidR="002D3F48" w:rsidRPr="001F7BEC">
      <w:rPr>
        <w:sz w:val="16"/>
        <w:szCs w:val="16"/>
      </w:rPr>
      <w:fldChar w:fldCharType="separate"/>
    </w:r>
    <w:r w:rsidR="0070658C">
      <w:rPr>
        <w:noProof/>
        <w:sz w:val="16"/>
        <w:szCs w:val="16"/>
      </w:rPr>
      <w:t>5</w:t>
    </w:r>
    <w:r w:rsidR="002D3F48" w:rsidRPr="001F7BE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5B" w:rsidRDefault="00E9095B" w:rsidP="004760BD">
      <w:r>
        <w:separator/>
      </w:r>
    </w:p>
  </w:footnote>
  <w:footnote w:type="continuationSeparator" w:id="0">
    <w:p w:rsidR="00E9095B" w:rsidRDefault="00E9095B" w:rsidP="00476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Look w:val="01E0" w:firstRow="1" w:lastRow="1" w:firstColumn="1" w:lastColumn="1" w:noHBand="0" w:noVBand="0"/>
    </w:tblPr>
    <w:tblGrid>
      <w:gridCol w:w="3544"/>
      <w:gridCol w:w="4177"/>
      <w:gridCol w:w="2769"/>
    </w:tblGrid>
    <w:tr w:rsidR="004760BD" w:rsidTr="001F7BEC">
      <w:trPr>
        <w:trHeight w:val="1189"/>
      </w:trPr>
      <w:tc>
        <w:tcPr>
          <w:tcW w:w="3544" w:type="dxa"/>
        </w:tcPr>
        <w:p w:rsidR="001F7BEC" w:rsidRDefault="004760BD" w:rsidP="001F7BEC">
          <w:pPr>
            <w:pStyle w:val="Intestazione"/>
            <w:rPr>
              <w:rFonts w:eastAsia="Times"/>
              <w:sz w:val="16"/>
              <w:szCs w:val="20"/>
            </w:rPr>
          </w:pPr>
          <w:r>
            <w:rPr>
              <w:rFonts w:ascii="Frutiger" w:eastAsia="Times" w:hAnsi="Frutiger"/>
              <w:noProof/>
            </w:rPr>
            <w:drawing>
              <wp:inline distT="0" distB="0" distL="0" distR="0" wp14:anchorId="397DF5B6" wp14:editId="3048217C">
                <wp:extent cx="1339850" cy="659130"/>
                <wp:effectExtent l="0" t="0" r="0" b="7620"/>
                <wp:docPr id="28" name="Immagine 28" descr="semplice_orrizontale_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emplice_orrizontale_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73" t="38870" r="6133" b="30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60BD" w:rsidRPr="001F7BEC" w:rsidRDefault="004760BD" w:rsidP="001F7BEC">
          <w:pPr>
            <w:pStyle w:val="Intestazione"/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 xml:space="preserve">Direzione Educazione </w:t>
          </w:r>
        </w:p>
        <w:p w:rsidR="004760BD" w:rsidRPr="001F7BEC" w:rsidRDefault="004760BD" w:rsidP="004760BD">
          <w:pPr>
            <w:tabs>
              <w:tab w:val="center" w:pos="4819"/>
              <w:tab w:val="right" w:pos="9638"/>
            </w:tabs>
            <w:rPr>
              <w:rFonts w:eastAsia="Times"/>
              <w:sz w:val="20"/>
              <w:szCs w:val="20"/>
            </w:rPr>
          </w:pPr>
          <w:r w:rsidRPr="001F7BEC">
            <w:rPr>
              <w:rFonts w:eastAsia="Times"/>
              <w:sz w:val="20"/>
              <w:szCs w:val="20"/>
            </w:rPr>
            <w:t>Area Servizi Scolastici ed Educativi</w:t>
          </w:r>
        </w:p>
        <w:p w:rsidR="004760BD" w:rsidRDefault="004760BD" w:rsidP="004760BD">
          <w:pPr>
            <w:ind w:left="-108"/>
          </w:pPr>
          <w:r w:rsidRPr="001F7BEC">
            <w:rPr>
              <w:rFonts w:eastAsia="Times"/>
              <w:sz w:val="20"/>
              <w:szCs w:val="20"/>
            </w:rPr>
            <w:t xml:space="preserve">  Civico CIA “A. </w:t>
          </w:r>
          <w:proofErr w:type="gramStart"/>
          <w:r w:rsidRPr="001F7BEC">
            <w:rPr>
              <w:rFonts w:eastAsia="Times"/>
              <w:sz w:val="20"/>
              <w:szCs w:val="20"/>
            </w:rPr>
            <w:t>Manzoni”</w:t>
          </w:r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</w:t>
          </w:r>
          <w:proofErr w:type="gramEnd"/>
          <w:r w:rsidRPr="001F7BEC">
            <w:rPr>
              <w:rFonts w:ascii="TTE525A648t00" w:hAnsi="TTE525A648t00" w:cs="TTE525A648t00"/>
              <w:sz w:val="22"/>
              <w:szCs w:val="20"/>
            </w:rPr>
            <w:t xml:space="preserve">                   </w:t>
          </w:r>
        </w:p>
      </w:tc>
      <w:tc>
        <w:tcPr>
          <w:tcW w:w="4177" w:type="dxa"/>
        </w:tcPr>
        <w:p w:rsidR="004760BD" w:rsidRDefault="00B84BBE" w:rsidP="004760BD">
          <w:pPr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58326BB" wp14:editId="4371D8B5">
                <wp:simplePos x="0" y="0"/>
                <wp:positionH relativeFrom="column">
                  <wp:posOffset>2335697</wp:posOffset>
                </wp:positionH>
                <wp:positionV relativeFrom="paragraph">
                  <wp:posOffset>26863</wp:posOffset>
                </wp:positionV>
                <wp:extent cx="1844702" cy="865106"/>
                <wp:effectExtent l="0" t="0" r="3175" b="0"/>
                <wp:wrapNone/>
                <wp:docPr id="29" name="Immagine 1" descr="C:\Users\rosanna.blasio\Desktop\CIA_Logo colo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osanna.blasio\Desktop\CIA_Logo color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609" b="19355"/>
                        <a:stretch/>
                      </pic:blipFill>
                      <pic:spPr bwMode="auto">
                        <a:xfrm>
                          <a:off x="0" y="0"/>
                          <a:ext cx="1848628" cy="86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69" w:type="dxa"/>
        </w:tcPr>
        <w:p w:rsidR="004760BD" w:rsidRDefault="004760BD" w:rsidP="001F7BEC">
          <w:pPr>
            <w:tabs>
              <w:tab w:val="left" w:pos="2552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</w:tr>
  </w:tbl>
  <w:p w:rsidR="004760BD" w:rsidRPr="006119B4" w:rsidRDefault="004760BD" w:rsidP="006119B4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AF8"/>
    <w:multiLevelType w:val="hybridMultilevel"/>
    <w:tmpl w:val="6DAC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3DE3"/>
    <w:multiLevelType w:val="hybridMultilevel"/>
    <w:tmpl w:val="F2F2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930"/>
    <w:multiLevelType w:val="hybridMultilevel"/>
    <w:tmpl w:val="48E26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2985"/>
    <w:multiLevelType w:val="hybridMultilevel"/>
    <w:tmpl w:val="3DD43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B40"/>
    <w:multiLevelType w:val="hybridMultilevel"/>
    <w:tmpl w:val="AE52F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0B1B"/>
    <w:multiLevelType w:val="hybridMultilevel"/>
    <w:tmpl w:val="58121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1647D"/>
    <w:multiLevelType w:val="hybridMultilevel"/>
    <w:tmpl w:val="AD181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5F23"/>
    <w:multiLevelType w:val="hybridMultilevel"/>
    <w:tmpl w:val="203E4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320C"/>
    <w:multiLevelType w:val="hybridMultilevel"/>
    <w:tmpl w:val="DF1E3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1323C"/>
    <w:multiLevelType w:val="hybridMultilevel"/>
    <w:tmpl w:val="AB6E1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1"/>
    <w:rsid w:val="00005324"/>
    <w:rsid w:val="000A0858"/>
    <w:rsid w:val="00105C41"/>
    <w:rsid w:val="001273C7"/>
    <w:rsid w:val="001333F1"/>
    <w:rsid w:val="00173FB1"/>
    <w:rsid w:val="001A71D1"/>
    <w:rsid w:val="001B1A9C"/>
    <w:rsid w:val="001E3E71"/>
    <w:rsid w:val="001F7BEC"/>
    <w:rsid w:val="00235E0A"/>
    <w:rsid w:val="002907FC"/>
    <w:rsid w:val="0029523C"/>
    <w:rsid w:val="002D3F48"/>
    <w:rsid w:val="0032309B"/>
    <w:rsid w:val="00324473"/>
    <w:rsid w:val="00335B03"/>
    <w:rsid w:val="004760BD"/>
    <w:rsid w:val="005718B9"/>
    <w:rsid w:val="005C7F3E"/>
    <w:rsid w:val="005F5F5D"/>
    <w:rsid w:val="006119B4"/>
    <w:rsid w:val="0069067C"/>
    <w:rsid w:val="0069757F"/>
    <w:rsid w:val="006D352D"/>
    <w:rsid w:val="0070658C"/>
    <w:rsid w:val="00743BB6"/>
    <w:rsid w:val="009868F9"/>
    <w:rsid w:val="00AC7E09"/>
    <w:rsid w:val="00B81D55"/>
    <w:rsid w:val="00B84BBE"/>
    <w:rsid w:val="00C67E89"/>
    <w:rsid w:val="00C8054A"/>
    <w:rsid w:val="00C80902"/>
    <w:rsid w:val="00CD3B7D"/>
    <w:rsid w:val="00D210C0"/>
    <w:rsid w:val="00DD4070"/>
    <w:rsid w:val="00E416C1"/>
    <w:rsid w:val="00E9095B"/>
    <w:rsid w:val="00F2299C"/>
    <w:rsid w:val="00F33B69"/>
    <w:rsid w:val="00F51F44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87B7E9-F6C4-44A9-8020-4A063DA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0BD"/>
  </w:style>
  <w:style w:type="paragraph" w:styleId="Pidipagina">
    <w:name w:val="footer"/>
    <w:basedOn w:val="Normale"/>
    <w:link w:val="PidipaginaCarattere"/>
    <w:uiPriority w:val="99"/>
    <w:unhideWhenUsed/>
    <w:rsid w:val="0047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0BD"/>
  </w:style>
  <w:style w:type="table" w:styleId="Grigliatabella">
    <w:name w:val="Table Grid"/>
    <w:basedOn w:val="Tabellanormale"/>
    <w:uiPriority w:val="39"/>
    <w:rsid w:val="0047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760BD"/>
    <w:pPr>
      <w:ind w:left="720"/>
      <w:contextualSpacing/>
    </w:pPr>
  </w:style>
  <w:style w:type="paragraph" w:styleId="Nessunaspaziatura">
    <w:name w:val="No Spacing"/>
    <w:uiPriority w:val="1"/>
    <w:qFormat/>
    <w:rsid w:val="002D3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005324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3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5080-BC5F-4C10-8E48-0DAE3166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Denaro</dc:creator>
  <cp:lastModifiedBy>Mario Albini</cp:lastModifiedBy>
  <cp:revision>8</cp:revision>
  <cp:lastPrinted>2019-05-28T15:29:00Z</cp:lastPrinted>
  <dcterms:created xsi:type="dcterms:W3CDTF">2019-06-17T18:00:00Z</dcterms:created>
  <dcterms:modified xsi:type="dcterms:W3CDTF">2019-06-18T17:31:00Z</dcterms:modified>
</cp:coreProperties>
</file>